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BBEBF" w14:textId="77777777" w:rsidR="009E5245" w:rsidRDefault="009E5245">
      <w:pPr>
        <w:spacing w:after="0" w:line="240" w:lineRule="auto"/>
        <w:jc w:val="center"/>
        <w:rPr>
          <w:rFonts w:ascii="Helvetica Neue" w:eastAsia="Helvetica Neue" w:hAnsi="Helvetica Neue" w:cs="Helvetica Neue"/>
          <w:b/>
          <w:sz w:val="24"/>
          <w:szCs w:val="24"/>
        </w:rPr>
      </w:pPr>
    </w:p>
    <w:p w14:paraId="53915963" w14:textId="77777777" w:rsidR="009E5245" w:rsidRDefault="009E5245">
      <w:pPr>
        <w:spacing w:after="0" w:line="240" w:lineRule="auto"/>
        <w:jc w:val="center"/>
        <w:rPr>
          <w:rFonts w:ascii="Helvetica Neue" w:eastAsia="Helvetica Neue" w:hAnsi="Helvetica Neue" w:cs="Helvetica Neue"/>
          <w:b/>
          <w:sz w:val="24"/>
          <w:szCs w:val="24"/>
        </w:rPr>
      </w:pPr>
    </w:p>
    <w:p w14:paraId="0A1F070E" w14:textId="26E2FEB8" w:rsidR="009E5245" w:rsidRDefault="009E5245">
      <w:pPr>
        <w:spacing w:after="0" w:line="240" w:lineRule="auto"/>
        <w:jc w:val="center"/>
        <w:rPr>
          <w:rFonts w:ascii="Helvetica Neue" w:eastAsia="Helvetica Neue" w:hAnsi="Helvetica Neue" w:cs="Helvetica Neue"/>
          <w:b/>
          <w:sz w:val="24"/>
          <w:szCs w:val="24"/>
        </w:rPr>
      </w:pPr>
    </w:p>
    <w:p w14:paraId="6D52A126" w14:textId="4A70AFCA" w:rsidR="002B47FB" w:rsidRDefault="002B47FB">
      <w:pPr>
        <w:spacing w:after="0" w:line="240" w:lineRule="auto"/>
        <w:jc w:val="center"/>
        <w:rPr>
          <w:rFonts w:ascii="Helvetica Neue" w:eastAsia="Helvetica Neue" w:hAnsi="Helvetica Neue" w:cs="Helvetica Neue"/>
          <w:b/>
          <w:sz w:val="24"/>
          <w:szCs w:val="24"/>
        </w:rPr>
      </w:pPr>
    </w:p>
    <w:p w14:paraId="50D51633" w14:textId="77777777" w:rsidR="00C43B0B" w:rsidRDefault="00C43B0B" w:rsidP="007938BD">
      <w:pPr>
        <w:spacing w:after="0" w:line="240" w:lineRule="auto"/>
        <w:rPr>
          <w:rFonts w:ascii="Helvetica Neue" w:eastAsia="Helvetica Neue" w:hAnsi="Helvetica Neue" w:cs="Helvetica Neue"/>
          <w:b/>
          <w:sz w:val="24"/>
          <w:szCs w:val="24"/>
        </w:rPr>
      </w:pPr>
    </w:p>
    <w:p w14:paraId="2DF83D64" w14:textId="77777777" w:rsidR="00C43B0B" w:rsidRPr="00586937" w:rsidRDefault="00C43B0B" w:rsidP="007938BD">
      <w:pPr>
        <w:spacing w:after="0" w:line="240" w:lineRule="auto"/>
        <w:rPr>
          <w:rFonts w:ascii="Helvetica Neue" w:eastAsia="Helvetica Neue" w:hAnsi="Helvetica Neue" w:cs="Helvetica Neue"/>
          <w:b/>
          <w:sz w:val="26"/>
          <w:szCs w:val="26"/>
        </w:rPr>
      </w:pPr>
    </w:p>
    <w:p w14:paraId="594A2086" w14:textId="19C176D3" w:rsidR="00ED7F5A" w:rsidRPr="00586937" w:rsidRDefault="00ED7F5A" w:rsidP="007938BD">
      <w:pPr>
        <w:spacing w:after="0" w:line="240" w:lineRule="auto"/>
        <w:rPr>
          <w:rFonts w:asciiTheme="minorHAnsi" w:eastAsia="Helvetica Neue" w:hAnsiTheme="minorHAnsi" w:cstheme="minorHAnsi"/>
          <w:b/>
          <w:sz w:val="24"/>
          <w:szCs w:val="24"/>
        </w:rPr>
      </w:pPr>
      <w:r w:rsidRPr="00586937">
        <w:rPr>
          <w:rFonts w:asciiTheme="minorHAnsi" w:eastAsia="Helvetica Neue" w:hAnsiTheme="minorHAnsi" w:cstheme="minorHAnsi"/>
          <w:b/>
          <w:sz w:val="28"/>
          <w:szCs w:val="28"/>
        </w:rPr>
        <w:t xml:space="preserve">Actividades: </w:t>
      </w:r>
      <w:r w:rsidR="000B6C5F" w:rsidRPr="00586937">
        <w:rPr>
          <w:rFonts w:asciiTheme="minorHAnsi" w:eastAsia="Helvetica Neue" w:hAnsiTheme="minorHAnsi" w:cstheme="minorHAnsi"/>
          <w:b/>
          <w:sz w:val="28"/>
          <w:szCs w:val="28"/>
        </w:rPr>
        <w:t>En</w:t>
      </w:r>
      <w:r w:rsidR="009C4D78" w:rsidRPr="00586937">
        <w:rPr>
          <w:rFonts w:asciiTheme="minorHAnsi" w:eastAsia="Helvetica Neue" w:hAnsiTheme="minorHAnsi" w:cstheme="minorHAnsi"/>
          <w:b/>
          <w:sz w:val="28"/>
          <w:szCs w:val="28"/>
        </w:rPr>
        <w:t xml:space="preserve"> </w:t>
      </w:r>
      <w:r w:rsidRPr="00586937">
        <w:rPr>
          <w:rFonts w:asciiTheme="minorHAnsi" w:eastAsia="Helvetica Neue" w:hAnsiTheme="minorHAnsi" w:cstheme="minorHAnsi"/>
          <w:b/>
          <w:sz w:val="28"/>
          <w:szCs w:val="28"/>
        </w:rPr>
        <w:t xml:space="preserve">familia </w:t>
      </w:r>
      <w:r w:rsidR="000B6C5F" w:rsidRPr="00586937">
        <w:rPr>
          <w:rFonts w:asciiTheme="minorHAnsi" w:eastAsia="Helvetica Neue" w:hAnsiTheme="minorHAnsi" w:cstheme="minorHAnsi"/>
          <w:b/>
          <w:sz w:val="28"/>
          <w:szCs w:val="28"/>
        </w:rPr>
        <w:t>den</w:t>
      </w:r>
      <w:r w:rsidRPr="00586937">
        <w:rPr>
          <w:rFonts w:asciiTheme="minorHAnsi" w:eastAsia="Helvetica Neue" w:hAnsiTheme="minorHAnsi" w:cstheme="minorHAnsi"/>
          <w:b/>
          <w:sz w:val="28"/>
          <w:szCs w:val="28"/>
        </w:rPr>
        <w:t xml:space="preserve"> lectura a la entrevista que se transcribe a continuación</w:t>
      </w:r>
      <w:r w:rsidR="000B6C5F" w:rsidRPr="00586937">
        <w:rPr>
          <w:rFonts w:asciiTheme="minorHAnsi" w:eastAsia="Helvetica Neue" w:hAnsiTheme="minorHAnsi" w:cstheme="minorHAnsi"/>
          <w:b/>
          <w:sz w:val="24"/>
          <w:szCs w:val="24"/>
        </w:rPr>
        <w:t xml:space="preserve">: </w:t>
      </w:r>
      <w:r w:rsidRPr="00586937">
        <w:rPr>
          <w:rFonts w:asciiTheme="minorHAnsi" w:eastAsia="Helvetica Neue" w:hAnsiTheme="minorHAnsi" w:cstheme="minorHAnsi"/>
          <w:b/>
          <w:sz w:val="24"/>
          <w:szCs w:val="24"/>
        </w:rPr>
        <w:t xml:space="preserve"> </w:t>
      </w:r>
    </w:p>
    <w:p w14:paraId="46DCE128" w14:textId="22B69F30" w:rsidR="00306129" w:rsidRPr="00586937" w:rsidRDefault="00306129" w:rsidP="007938BD">
      <w:pPr>
        <w:spacing w:after="0" w:line="240" w:lineRule="auto"/>
        <w:rPr>
          <w:rFonts w:asciiTheme="minorHAnsi" w:eastAsia="Helvetica Neue" w:hAnsiTheme="minorHAnsi" w:cstheme="minorHAnsi"/>
          <w:b/>
          <w:sz w:val="24"/>
          <w:szCs w:val="24"/>
        </w:rPr>
      </w:pPr>
    </w:p>
    <w:p w14:paraId="1CA5EF7E" w14:textId="77777777" w:rsidR="00ED7F5A" w:rsidRPr="00586937" w:rsidRDefault="00ED7F5A" w:rsidP="00ED7F5A">
      <w:pPr>
        <w:shd w:val="clear" w:color="auto" w:fill="FFFFFF"/>
        <w:spacing w:after="0" w:line="240" w:lineRule="auto"/>
        <w:outlineLvl w:val="0"/>
        <w:rPr>
          <w:rFonts w:asciiTheme="minorHAnsi" w:eastAsia="Times New Roman" w:hAnsiTheme="minorHAnsi" w:cstheme="minorHAnsi"/>
          <w:color w:val="333333"/>
          <w:kern w:val="36"/>
          <w:sz w:val="24"/>
          <w:szCs w:val="24"/>
        </w:rPr>
      </w:pPr>
      <w:r w:rsidRPr="00586937">
        <w:rPr>
          <w:rFonts w:asciiTheme="minorHAnsi" w:eastAsia="Times New Roman" w:hAnsiTheme="minorHAnsi" w:cstheme="minorHAnsi"/>
          <w:color w:val="333333"/>
          <w:kern w:val="36"/>
          <w:sz w:val="24"/>
          <w:szCs w:val="24"/>
        </w:rPr>
        <w:t>Coronavirus: 7 claves para proteger la salud mental de los adolescentes</w:t>
      </w:r>
    </w:p>
    <w:p w14:paraId="24E17943" w14:textId="77777777" w:rsidR="00ED7F5A" w:rsidRPr="00586937" w:rsidRDefault="00ED7F5A" w:rsidP="00ED7F5A">
      <w:pPr>
        <w:shd w:val="clear" w:color="auto" w:fill="FFFFFF"/>
        <w:spacing w:before="100" w:beforeAutospacing="1" w:after="100" w:afterAutospacing="1" w:line="240" w:lineRule="auto"/>
        <w:outlineLvl w:val="3"/>
        <w:rPr>
          <w:rFonts w:asciiTheme="minorHAnsi" w:eastAsia="Times New Roman" w:hAnsiTheme="minorHAnsi" w:cstheme="minorHAnsi"/>
          <w:color w:val="333333"/>
          <w:sz w:val="24"/>
          <w:szCs w:val="24"/>
        </w:rPr>
      </w:pPr>
      <w:r w:rsidRPr="00586937">
        <w:rPr>
          <w:rFonts w:asciiTheme="minorHAnsi" w:eastAsia="Times New Roman" w:hAnsiTheme="minorHAnsi" w:cstheme="minorHAnsi"/>
          <w:color w:val="333333"/>
          <w:sz w:val="24"/>
          <w:szCs w:val="24"/>
        </w:rPr>
        <w:t>Es normal que los adolescentes que se enfrentan a cambios en sus vidas debido al </w:t>
      </w:r>
      <w:hyperlink r:id="rId8" w:history="1">
        <w:r w:rsidRPr="00586937">
          <w:rPr>
            <w:rFonts w:asciiTheme="minorHAnsi" w:eastAsia="Times New Roman" w:hAnsiTheme="minorHAnsi" w:cstheme="minorHAnsi"/>
            <w:color w:val="0099FF"/>
            <w:sz w:val="24"/>
            <w:szCs w:val="24"/>
          </w:rPr>
          <w:t>coronavirus</w:t>
        </w:r>
      </w:hyperlink>
      <w:r w:rsidRPr="00586937">
        <w:rPr>
          <w:rFonts w:asciiTheme="minorHAnsi" w:eastAsia="Times New Roman" w:hAnsiTheme="minorHAnsi" w:cstheme="minorHAnsi"/>
          <w:color w:val="333333"/>
          <w:sz w:val="24"/>
          <w:szCs w:val="24"/>
        </w:rPr>
        <w:t> sientan ansiedad. Hablamos con la especialista en psicología adolescente Lisa Damour sobre cómo podemos ayudarlos a cuidar su salud mental.</w:t>
      </w:r>
    </w:p>
    <w:p w14:paraId="78F5B390" w14:textId="17277476"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Ser adolescente es difícil, y el </w:t>
      </w:r>
      <w:hyperlink r:id="rId9" w:history="1">
        <w:r w:rsidRPr="00586937">
          <w:rPr>
            <w:rStyle w:val="Textoennegrita"/>
            <w:rFonts w:asciiTheme="minorHAnsi" w:hAnsiTheme="minorHAnsi" w:cstheme="minorHAnsi"/>
            <w:color w:val="0099FF"/>
          </w:rPr>
          <w:t>coronavirus</w:t>
        </w:r>
      </w:hyperlink>
      <w:r w:rsidRPr="00586937">
        <w:rPr>
          <w:rFonts w:asciiTheme="minorHAnsi" w:hAnsiTheme="minorHAnsi" w:cstheme="minorHAnsi"/>
          <w:color w:val="333333"/>
        </w:rPr>
        <w:t> lo complica aún más. Con el cierre de las escuelas e institutos y la cancelación de eventos, muchos </w:t>
      </w:r>
      <w:r w:rsidRPr="00586937">
        <w:rPr>
          <w:rStyle w:val="Textoennegrita"/>
          <w:rFonts w:asciiTheme="minorHAnsi" w:hAnsiTheme="minorHAnsi" w:cstheme="minorHAnsi"/>
          <w:color w:val="333333"/>
        </w:rPr>
        <w:t>adolescentes</w:t>
      </w:r>
      <w:r w:rsidRPr="00586937">
        <w:rPr>
          <w:rFonts w:asciiTheme="minorHAnsi" w:hAnsiTheme="minorHAnsi" w:cstheme="minorHAnsi"/>
          <w:color w:val="333333"/>
        </w:rPr>
        <w:t> se están perdiendo algunos de los momentos más importantes de sus jóvenes vidas, y también actividades cotidianas como charlar con amigos o participar en clase.</w:t>
      </w:r>
    </w:p>
    <w:p w14:paraId="5FAB8A9D" w14:textId="77777777"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p>
    <w:p w14:paraId="04F68C4F" w14:textId="74E83340"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Entrevistamos a la especialista </w:t>
      </w:r>
      <w:r w:rsidRPr="00586937">
        <w:rPr>
          <w:rStyle w:val="Textoennegrita"/>
          <w:rFonts w:asciiTheme="minorHAnsi" w:hAnsiTheme="minorHAnsi" w:cstheme="minorHAnsi"/>
          <w:color w:val="333333"/>
        </w:rPr>
        <w:t>Lisa Damour</w:t>
      </w:r>
      <w:r w:rsidRPr="00586937">
        <w:rPr>
          <w:rFonts w:asciiTheme="minorHAnsi" w:hAnsiTheme="minorHAnsi" w:cstheme="minorHAnsi"/>
          <w:color w:val="333333"/>
        </w:rPr>
        <w:t> para que nos dé </w:t>
      </w:r>
      <w:r w:rsidRPr="00586937">
        <w:rPr>
          <w:rStyle w:val="Textoennegrita"/>
          <w:rFonts w:asciiTheme="minorHAnsi" w:hAnsiTheme="minorHAnsi" w:cstheme="minorHAnsi"/>
          <w:color w:val="333333"/>
        </w:rPr>
        <w:t>claves para ayudar a nuestros adolescentes a cuidar su salud mental</w:t>
      </w:r>
      <w:r w:rsidRPr="00586937">
        <w:rPr>
          <w:rFonts w:asciiTheme="minorHAnsi" w:hAnsiTheme="minorHAnsi" w:cstheme="minorHAnsi"/>
          <w:color w:val="333333"/>
        </w:rPr>
        <w:t>:</w:t>
      </w:r>
    </w:p>
    <w:p w14:paraId="0B0315C4"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017162E2" w14:textId="1066A8E4"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1. Reconocer que </w:t>
      </w:r>
      <w:r w:rsidRPr="00586937">
        <w:rPr>
          <w:rStyle w:val="Textoennegrita"/>
          <w:rFonts w:asciiTheme="minorHAnsi" w:hAnsiTheme="minorHAnsi" w:cstheme="minorHAnsi"/>
          <w:color w:val="333333"/>
        </w:rPr>
        <w:t>la ansiedad es completamente normal</w:t>
      </w:r>
      <w:r w:rsidRPr="00586937">
        <w:rPr>
          <w:rFonts w:asciiTheme="minorHAnsi" w:hAnsiTheme="minorHAnsi" w:cstheme="minorHAnsi"/>
          <w:color w:val="333333"/>
        </w:rPr>
        <w:t>. Explica a los adolescentes que tengas cerca que es totalmente comprensible que los cierres de escuelas e institutos y los titulares alarmantes les angustien. De hecho, es lo que se supone que deben sentir. "Los psicólogos reconocen desde hace tiempo que la ansiedad es una función normal y saludable que nos alerta de las amenazas y nos ayuda a tomar medidas para protegernos", explica la doctora Damour. </w:t>
      </w:r>
    </w:p>
    <w:p w14:paraId="4D69FE81"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75EB23B5" w14:textId="1230D687"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Asegúrate, eso sí, de recordar a tus hijos adolescentes que deben utilizar </w:t>
      </w:r>
      <w:r w:rsidRPr="00586937">
        <w:rPr>
          <w:rStyle w:val="Textoennegrita"/>
          <w:rFonts w:asciiTheme="minorHAnsi" w:hAnsiTheme="minorHAnsi" w:cstheme="minorHAnsi"/>
          <w:color w:val="333333"/>
        </w:rPr>
        <w:t>fuentes fiables para informarse</w:t>
      </w:r>
      <w:r w:rsidRPr="00586937">
        <w:rPr>
          <w:rFonts w:asciiTheme="minorHAnsi" w:hAnsiTheme="minorHAnsi" w:cstheme="minorHAnsi"/>
          <w:color w:val="333333"/>
        </w:rPr>
        <w:t> y que tienen que comprobar cualquier dato que reciban por redes sociales. Puedes recomendarles que entren a nuestra </w:t>
      </w:r>
      <w:hyperlink r:id="rId10" w:history="1">
        <w:r w:rsidRPr="00586937">
          <w:rPr>
            <w:rStyle w:val="Textoennegrita"/>
            <w:rFonts w:asciiTheme="minorHAnsi" w:hAnsiTheme="minorHAnsi" w:cstheme="minorHAnsi"/>
            <w:color w:val="0099FF"/>
          </w:rPr>
          <w:t>página web</w:t>
        </w:r>
      </w:hyperlink>
      <w:r w:rsidRPr="00586937">
        <w:rPr>
          <w:rFonts w:asciiTheme="minorHAnsi" w:hAnsiTheme="minorHAnsi" w:cstheme="minorHAnsi"/>
          <w:color w:val="333333"/>
        </w:rPr>
        <w:t> y que sigan nuestras redes sociales para obtener información actualizada, veraz y contrastada.</w:t>
      </w:r>
    </w:p>
    <w:p w14:paraId="07CF0216"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435CB015" w14:textId="280FF8F8" w:rsidR="004B11DF"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Explícales, también, que, si les preocupa estar experimentando </w:t>
      </w:r>
      <w:r w:rsidRPr="00586937">
        <w:rPr>
          <w:rStyle w:val="Textoennegrita"/>
          <w:rFonts w:asciiTheme="minorHAnsi" w:hAnsiTheme="minorHAnsi" w:cstheme="minorHAnsi"/>
          <w:color w:val="333333"/>
        </w:rPr>
        <w:t>síntomas de la enfermedad</w:t>
      </w:r>
      <w:r w:rsidRPr="00586937">
        <w:rPr>
          <w:rFonts w:asciiTheme="minorHAnsi" w:hAnsiTheme="minorHAnsi" w:cstheme="minorHAnsi"/>
          <w:color w:val="333333"/>
        </w:rPr>
        <w:t>, es importante que lo digan cuanto antes. Recuérdales que no hay que alarmarse porque la enfermedad debida a la infección por </w:t>
      </w:r>
      <w:r w:rsidRPr="00586937">
        <w:rPr>
          <w:rStyle w:val="Textoennegrita"/>
          <w:rFonts w:asciiTheme="minorHAnsi" w:hAnsiTheme="minorHAnsi" w:cstheme="minorHAnsi"/>
          <w:color w:val="333333"/>
        </w:rPr>
        <w:t>COVID-19</w:t>
      </w:r>
      <w:r w:rsidRPr="00586937">
        <w:rPr>
          <w:rFonts w:asciiTheme="minorHAnsi" w:hAnsiTheme="minorHAnsi" w:cstheme="minorHAnsi"/>
          <w:color w:val="333333"/>
        </w:rPr>
        <w:t xml:space="preserve"> es generalmente leve, especialmente para los niños y jóvenes. </w:t>
      </w:r>
    </w:p>
    <w:p w14:paraId="58C5CC04" w14:textId="61B7391D"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También es importante recordarles que muchos de los síntomas del </w:t>
      </w:r>
      <w:r w:rsidRPr="00586937">
        <w:rPr>
          <w:rStyle w:val="Textoennegrita"/>
          <w:rFonts w:asciiTheme="minorHAnsi" w:hAnsiTheme="minorHAnsi" w:cstheme="minorHAnsi"/>
          <w:color w:val="333333"/>
        </w:rPr>
        <w:t>coronavirus</w:t>
      </w:r>
      <w:r w:rsidRPr="00586937">
        <w:rPr>
          <w:rFonts w:asciiTheme="minorHAnsi" w:hAnsiTheme="minorHAnsi" w:cstheme="minorHAnsi"/>
          <w:color w:val="333333"/>
        </w:rPr>
        <w:t> se tratan fácilmente.</w:t>
      </w:r>
    </w:p>
    <w:p w14:paraId="4D16FE27"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3730A52C" w14:textId="0620F83C"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2. Crear </w:t>
      </w:r>
      <w:r w:rsidRPr="00586937">
        <w:rPr>
          <w:rStyle w:val="Textoennegrita"/>
          <w:rFonts w:asciiTheme="minorHAnsi" w:hAnsiTheme="minorHAnsi" w:cstheme="minorHAnsi"/>
          <w:color w:val="333333"/>
        </w:rPr>
        <w:t>distracciones</w:t>
      </w:r>
      <w:r w:rsidRPr="00586937">
        <w:rPr>
          <w:rFonts w:asciiTheme="minorHAnsi" w:hAnsiTheme="minorHAnsi" w:cstheme="minorHAnsi"/>
          <w:color w:val="333333"/>
        </w:rPr>
        <w:t>. "Lo que los psicólogos saben es que cuando estamos bajo condiciones difíciles, es muy útil dividir el problema en dos categorías: cosas sobre las que puedo hacer algo y cosas sobre las que no puedo hacer nada", explica la doctora Damour.</w:t>
      </w:r>
    </w:p>
    <w:p w14:paraId="39DFD603"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447D3A3F" w14:textId="77777777" w:rsid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Hay muchas cosas que caen en esa segunda categoría en este momento, y eso está bien, pero una cosa que nos ayuda a lidiar con esa </w:t>
      </w:r>
      <w:r w:rsidRPr="00586937">
        <w:rPr>
          <w:rStyle w:val="Textoennegrita"/>
          <w:rFonts w:asciiTheme="minorHAnsi" w:hAnsiTheme="minorHAnsi" w:cstheme="minorHAnsi"/>
          <w:color w:val="333333"/>
        </w:rPr>
        <w:t>frustración</w:t>
      </w:r>
      <w:r w:rsidRPr="00586937">
        <w:rPr>
          <w:rFonts w:asciiTheme="minorHAnsi" w:hAnsiTheme="minorHAnsi" w:cstheme="minorHAnsi"/>
          <w:color w:val="333333"/>
        </w:rPr>
        <w:t xml:space="preserve"> es crear distracciones. Damour sugiere que los adolescentes vean </w:t>
      </w:r>
    </w:p>
    <w:p w14:paraId="43450784"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4DF2FD4C"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68C24D7B"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42D4697D"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441EE73C"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6B88FF25"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603D5C27" w14:textId="7FF816A0"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sus </w:t>
      </w:r>
      <w:r w:rsidRPr="00586937">
        <w:rPr>
          <w:rStyle w:val="Textoennegrita"/>
          <w:rFonts w:asciiTheme="minorHAnsi" w:hAnsiTheme="minorHAnsi" w:cstheme="minorHAnsi"/>
          <w:color w:val="333333"/>
        </w:rPr>
        <w:t>películas</w:t>
      </w:r>
      <w:r w:rsidRPr="00586937">
        <w:rPr>
          <w:rFonts w:asciiTheme="minorHAnsi" w:hAnsiTheme="minorHAnsi" w:cstheme="minorHAnsi"/>
          <w:color w:val="333333"/>
        </w:rPr>
        <w:t> favoritas después de hacer los deberes y se vayan a la cama con una </w:t>
      </w:r>
      <w:r w:rsidRPr="00586937">
        <w:rPr>
          <w:rStyle w:val="Textoennegrita"/>
          <w:rFonts w:asciiTheme="minorHAnsi" w:hAnsiTheme="minorHAnsi" w:cstheme="minorHAnsi"/>
          <w:color w:val="333333"/>
        </w:rPr>
        <w:t>novela</w:t>
      </w:r>
      <w:r w:rsidRPr="00586937">
        <w:rPr>
          <w:rFonts w:asciiTheme="minorHAnsi" w:hAnsiTheme="minorHAnsi" w:cstheme="minorHAnsi"/>
          <w:color w:val="333333"/>
        </w:rPr>
        <w:t> para desconectar las preocupaciones del día.</w:t>
      </w:r>
    </w:p>
    <w:p w14:paraId="421E943F"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2D0535D6" w14:textId="2A2A1C70"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3. Encontrar nuevas formas de </w:t>
      </w:r>
      <w:r w:rsidRPr="00586937">
        <w:rPr>
          <w:rStyle w:val="Textoennegrita"/>
          <w:rFonts w:asciiTheme="minorHAnsi" w:hAnsiTheme="minorHAnsi" w:cstheme="minorHAnsi"/>
          <w:color w:val="333333"/>
        </w:rPr>
        <w:t>conectar con los amigos</w:t>
      </w:r>
      <w:r w:rsidRPr="00586937">
        <w:rPr>
          <w:rFonts w:asciiTheme="minorHAnsi" w:hAnsiTheme="minorHAnsi" w:cstheme="minorHAnsi"/>
          <w:color w:val="333333"/>
        </w:rPr>
        <w:t>. Es importante que los adolescentes pasen tiempo con sus amigos a pesar del </w:t>
      </w:r>
      <w:r w:rsidRPr="00586937">
        <w:rPr>
          <w:rStyle w:val="Textoennegrita"/>
          <w:rFonts w:asciiTheme="minorHAnsi" w:hAnsiTheme="minorHAnsi" w:cstheme="minorHAnsi"/>
          <w:color w:val="333333"/>
        </w:rPr>
        <w:t>distanciamiento social</w:t>
      </w:r>
      <w:r w:rsidRPr="00586937">
        <w:rPr>
          <w:rFonts w:asciiTheme="minorHAnsi" w:hAnsiTheme="minorHAnsi" w:cstheme="minorHAnsi"/>
          <w:color w:val="333333"/>
        </w:rPr>
        <w:t>, y para ello pueden ser útil las</w:t>
      </w:r>
      <w:r w:rsidRPr="00586937">
        <w:rPr>
          <w:rStyle w:val="Textoennegrita"/>
          <w:rFonts w:asciiTheme="minorHAnsi" w:hAnsiTheme="minorHAnsi" w:cstheme="minorHAnsi"/>
          <w:color w:val="333333"/>
        </w:rPr>
        <w:t> redes sociales</w:t>
      </w:r>
      <w:r w:rsidRPr="00586937">
        <w:rPr>
          <w:rFonts w:asciiTheme="minorHAnsi" w:hAnsiTheme="minorHAnsi" w:cstheme="minorHAnsi"/>
          <w:color w:val="333333"/>
        </w:rPr>
        <w:t>. Puedes animarles a unirse a un desafío de Tik-Tok como el </w:t>
      </w:r>
      <w:r w:rsidRPr="00586937">
        <w:rPr>
          <w:rStyle w:val="Textoennegrita"/>
          <w:rFonts w:asciiTheme="minorHAnsi" w:hAnsiTheme="minorHAnsi" w:cstheme="minorHAnsi"/>
          <w:color w:val="333333"/>
        </w:rPr>
        <w:t>#safehands </w:t>
      </w:r>
      <w:r w:rsidRPr="00586937">
        <w:rPr>
          <w:rFonts w:asciiTheme="minorHAnsi" w:hAnsiTheme="minorHAnsi" w:cstheme="minorHAnsi"/>
          <w:color w:val="333333"/>
        </w:rPr>
        <w:t>(manos seguras). "Nunca subestimes la creatividad de los adolescentes", nos recuerda Damour, "Mi intuición es que encontrarán nuevas formas de conectarse on line sin problemas", añade.</w:t>
      </w:r>
    </w:p>
    <w:p w14:paraId="2C91CF94"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3BEF1B46" w14:textId="70D520E7"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"Pero no es buena idea que tengan acceso sin </w:t>
      </w:r>
      <w:r w:rsidRPr="00586937">
        <w:rPr>
          <w:rStyle w:val="Textoennegrita"/>
          <w:rFonts w:asciiTheme="minorHAnsi" w:hAnsiTheme="minorHAnsi" w:cstheme="minorHAnsi"/>
          <w:color w:val="333333"/>
        </w:rPr>
        <w:t>restricciones a las pantallas y las redes sociales</w:t>
      </w:r>
      <w:r w:rsidRPr="00586937">
        <w:rPr>
          <w:rFonts w:asciiTheme="minorHAnsi" w:hAnsiTheme="minorHAnsi" w:cstheme="minorHAnsi"/>
          <w:color w:val="333333"/>
        </w:rPr>
        <w:t>. Eso no sería saludable, ni inteligente y podría </w:t>
      </w:r>
      <w:r w:rsidRPr="00586937">
        <w:rPr>
          <w:rStyle w:val="Textoennegrita"/>
          <w:rFonts w:asciiTheme="minorHAnsi" w:hAnsiTheme="minorHAnsi" w:cstheme="minorHAnsi"/>
          <w:color w:val="333333"/>
        </w:rPr>
        <w:t>amplificar su ansiedad</w:t>
      </w:r>
      <w:r w:rsidRPr="00586937">
        <w:rPr>
          <w:rFonts w:asciiTheme="minorHAnsi" w:hAnsiTheme="minorHAnsi" w:cstheme="minorHAnsi"/>
          <w:color w:val="333333"/>
        </w:rPr>
        <w:t>", recuerda la psicóloga que recomienda que pongamos un </w:t>
      </w:r>
      <w:r w:rsidRPr="00586937">
        <w:rPr>
          <w:rStyle w:val="Textoennegrita"/>
          <w:rFonts w:asciiTheme="minorHAnsi" w:hAnsiTheme="minorHAnsi" w:cstheme="minorHAnsi"/>
          <w:color w:val="333333"/>
        </w:rPr>
        <w:t>horario de conexiones</w:t>
      </w:r>
      <w:r w:rsidRPr="00586937">
        <w:rPr>
          <w:rFonts w:asciiTheme="minorHAnsi" w:hAnsiTheme="minorHAnsi" w:cstheme="minorHAnsi"/>
          <w:color w:val="333333"/>
        </w:rPr>
        <w:t> para nuestros hijos adolescentes.</w:t>
      </w:r>
    </w:p>
    <w:p w14:paraId="3B5C2A57"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232A021F" w14:textId="566965DF" w:rsidR="00ED7F5A" w:rsidRPr="00586937" w:rsidRDefault="00ED7F5A" w:rsidP="00866916">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4. </w:t>
      </w:r>
      <w:r w:rsidRPr="00586937">
        <w:rPr>
          <w:rStyle w:val="Textoennegrita"/>
          <w:rFonts w:asciiTheme="minorHAnsi" w:hAnsiTheme="minorHAnsi" w:cstheme="minorHAnsi"/>
          <w:color w:val="333333"/>
        </w:rPr>
        <w:t>Concentrarse en uno mismo</w:t>
      </w:r>
      <w:r w:rsidRPr="00586937">
        <w:rPr>
          <w:rFonts w:asciiTheme="minorHAnsi" w:hAnsiTheme="minorHAnsi" w:cstheme="minorHAnsi"/>
          <w:color w:val="333333"/>
        </w:rPr>
        <w:t>. ¿Tu hijo adolescente ha querido siempre aprender algo nuevo? Recuérdale que ahora es momento de hacerlo. Anímale a que pase tiempo aprendiendo a tocar un instrumento que tengáis en casa o que empiece a escribir un cuento. Que se concentre en sí mismo y encuentre formas de usar su nuevo tiempo libre es una forma productiva de</w:t>
      </w:r>
      <w:r w:rsidRPr="00586937">
        <w:rPr>
          <w:rStyle w:val="Textoennegrita"/>
          <w:rFonts w:asciiTheme="minorHAnsi" w:hAnsiTheme="minorHAnsi" w:cstheme="minorHAnsi"/>
          <w:color w:val="333333"/>
        </w:rPr>
        <w:t> cuidar su salud mental</w:t>
      </w:r>
      <w:r w:rsidRPr="00586937">
        <w:rPr>
          <w:rFonts w:asciiTheme="minorHAnsi" w:hAnsiTheme="minorHAnsi" w:cstheme="minorHAnsi"/>
          <w:color w:val="333333"/>
        </w:rPr>
        <w:t>. "Animemos a los adolescentes a hacer una lista de todos los libros que quiere leer y de las cosas que quiere hacer antes de que acabe el aislamiento", sugiere Damour.</w:t>
      </w:r>
      <w:r w:rsidR="00586937">
        <w:rPr>
          <w:rFonts w:asciiTheme="minorHAnsi" w:hAnsiTheme="minorHAnsi" w:cstheme="minorHAnsi"/>
          <w:color w:val="333333"/>
        </w:rPr>
        <w:t xml:space="preserve"> </w:t>
      </w:r>
      <w:hyperlink r:id="rId11" w:history="1">
        <w:r w:rsidRPr="00586937">
          <w:rPr>
            <w:rStyle w:val="Hipervnculo"/>
            <w:rFonts w:asciiTheme="minorHAnsi" w:hAnsiTheme="minorHAnsi" w:cstheme="minorHAnsi"/>
            <w:color w:val="0099FF"/>
          </w:rPr>
          <w:t>Coronavirus</w:t>
        </w:r>
      </w:hyperlink>
      <w:r w:rsidRPr="00586937">
        <w:rPr>
          <w:rFonts w:asciiTheme="minorHAnsi" w:hAnsiTheme="minorHAnsi" w:cstheme="minorHAnsi"/>
          <w:color w:val="333333"/>
        </w:rPr>
        <w:t>: anima a los adolescentes a expresar sus sentimientos</w:t>
      </w:r>
    </w:p>
    <w:p w14:paraId="275CD4BC" w14:textId="77777777" w:rsidR="00EF0F2A" w:rsidRPr="00586937" w:rsidRDefault="00EF0F2A" w:rsidP="00866916">
      <w:pPr>
        <w:pStyle w:val="NormalWeb"/>
        <w:shd w:val="clear" w:color="auto" w:fill="FFFFFF"/>
        <w:spacing w:before="0" w:beforeAutospacing="0" w:after="0" w:afterAutospacing="0"/>
        <w:jc w:val="both"/>
        <w:rPr>
          <w:rFonts w:asciiTheme="minorHAnsi" w:hAnsiTheme="minorHAnsi" w:cstheme="minorHAnsi"/>
          <w:color w:val="333333"/>
        </w:rPr>
      </w:pPr>
    </w:p>
    <w:p w14:paraId="1DA023AC" w14:textId="24760DFB" w:rsidR="00ED7F5A" w:rsidRPr="00586937" w:rsidRDefault="00ED7F5A" w:rsidP="00EF0F2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5. </w:t>
      </w:r>
      <w:r w:rsidRPr="00586937">
        <w:rPr>
          <w:rStyle w:val="Textoennegrita"/>
          <w:rFonts w:asciiTheme="minorHAnsi" w:hAnsiTheme="minorHAnsi" w:cstheme="minorHAnsi"/>
          <w:color w:val="333333"/>
        </w:rPr>
        <w:t>Expresar los sentimientos</w:t>
      </w:r>
      <w:r w:rsidRPr="00586937">
        <w:rPr>
          <w:rFonts w:asciiTheme="minorHAnsi" w:hAnsiTheme="minorHAnsi" w:cstheme="minorHAnsi"/>
          <w:color w:val="333333"/>
        </w:rPr>
        <w:t>. Perderse eventos con amigos, salidas de ocio o partidos es increíblemente </w:t>
      </w:r>
      <w:r w:rsidRPr="00586937">
        <w:rPr>
          <w:rStyle w:val="Textoennegrita"/>
          <w:rFonts w:asciiTheme="minorHAnsi" w:hAnsiTheme="minorHAnsi" w:cstheme="minorHAnsi"/>
          <w:color w:val="333333"/>
        </w:rPr>
        <w:t>decepcionante para los adolescentes</w:t>
      </w:r>
      <w:r w:rsidRPr="00586937">
        <w:rPr>
          <w:rFonts w:asciiTheme="minorHAnsi" w:hAnsiTheme="minorHAnsi" w:cstheme="minorHAnsi"/>
          <w:color w:val="333333"/>
        </w:rPr>
        <w:t xml:space="preserve">. "Estas son pérdidas importantes y molestas para los adolescentes y lo mejor para ayudarles a lidiar con esta decepción es que </w:t>
      </w:r>
      <w:r w:rsidR="004B11DF" w:rsidRPr="00586937">
        <w:rPr>
          <w:rFonts w:asciiTheme="minorHAnsi" w:hAnsiTheme="minorHAnsi" w:cstheme="minorHAnsi"/>
          <w:color w:val="333333"/>
        </w:rPr>
        <w:t>los</w:t>
      </w:r>
      <w:r w:rsidRPr="00586937">
        <w:rPr>
          <w:rFonts w:asciiTheme="minorHAnsi" w:hAnsiTheme="minorHAnsi" w:cstheme="minorHAnsi"/>
          <w:color w:val="333333"/>
        </w:rPr>
        <w:t xml:space="preserve"> animemos a expresar sus sentimientos. </w:t>
      </w:r>
      <w:r w:rsidRPr="00586937">
        <w:rPr>
          <w:rStyle w:val="Textoennegrita"/>
          <w:rFonts w:asciiTheme="minorHAnsi" w:hAnsiTheme="minorHAnsi" w:cstheme="minorHAnsi"/>
          <w:color w:val="333333"/>
        </w:rPr>
        <w:t>Permitámosles estar tristes</w:t>
      </w:r>
      <w:r w:rsidRPr="00586937">
        <w:rPr>
          <w:rFonts w:asciiTheme="minorHAnsi" w:hAnsiTheme="minorHAnsi" w:cstheme="minorHAnsi"/>
          <w:color w:val="333333"/>
        </w:rPr>
        <w:t> para que luego se empiecen a sentir mejor", recomienda la especialista. Eso sí, recuerda que cada uno procesara sus sentimientos de forma diferente: "Algunos niños van a centrarse en leer, dibujar, escuchar música... otros querrán hablar con sus amigos y compartir su tristeza". </w:t>
      </w:r>
    </w:p>
    <w:p w14:paraId="093F2F98"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2385511B" w14:textId="58119171"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6. </w:t>
      </w:r>
      <w:r w:rsidRPr="00586937">
        <w:rPr>
          <w:rStyle w:val="Textoennegrita"/>
          <w:rFonts w:asciiTheme="minorHAnsi" w:hAnsiTheme="minorHAnsi" w:cstheme="minorHAnsi"/>
          <w:color w:val="333333"/>
        </w:rPr>
        <w:t>Ser amable</w:t>
      </w:r>
      <w:r w:rsidRPr="00586937">
        <w:rPr>
          <w:rFonts w:asciiTheme="minorHAnsi" w:hAnsiTheme="minorHAnsi" w:cstheme="minorHAnsi"/>
          <w:color w:val="333333"/>
        </w:rPr>
        <w:t> con uno mismo y con los demás. Algunos adolescentes se enfrentan al </w:t>
      </w:r>
      <w:hyperlink r:id="rId12" w:history="1">
        <w:r w:rsidRPr="00586937">
          <w:rPr>
            <w:rStyle w:val="nfasis"/>
            <w:rFonts w:asciiTheme="minorHAnsi" w:hAnsiTheme="minorHAnsi" w:cstheme="minorHAnsi"/>
            <w:b/>
            <w:bCs/>
            <w:color w:val="0099FF"/>
          </w:rPr>
          <w:t>ciberbullying</w:t>
        </w:r>
      </w:hyperlink>
      <w:r w:rsidRPr="00586937">
        <w:rPr>
          <w:rFonts w:asciiTheme="minorHAnsi" w:hAnsiTheme="minorHAnsi" w:cstheme="minorHAnsi"/>
          <w:color w:val="333333"/>
        </w:rPr>
        <w:t> también en tiempo de </w:t>
      </w:r>
      <w:r w:rsidRPr="00586937">
        <w:rPr>
          <w:rStyle w:val="Textoennegrita"/>
          <w:rFonts w:asciiTheme="minorHAnsi" w:hAnsiTheme="minorHAnsi" w:cstheme="minorHAnsi"/>
          <w:color w:val="333333"/>
        </w:rPr>
        <w:t>aislamiento debido al coronavirus</w:t>
      </w:r>
      <w:r w:rsidRPr="00586937">
        <w:rPr>
          <w:rFonts w:asciiTheme="minorHAnsi" w:hAnsiTheme="minorHAnsi" w:cstheme="minorHAnsi"/>
          <w:color w:val="333333"/>
        </w:rPr>
        <w:t>. Como recuerda Damour, ahora es un buen momento para tener charlas con nuestros hijos e hijas y animarles a que, si sufren </w:t>
      </w:r>
      <w:r w:rsidRPr="00586937">
        <w:rPr>
          <w:rStyle w:val="Textoennegrita"/>
          <w:rFonts w:asciiTheme="minorHAnsi" w:hAnsiTheme="minorHAnsi" w:cstheme="minorHAnsi"/>
          <w:color w:val="333333"/>
        </w:rPr>
        <w:t>acoso</w:t>
      </w:r>
      <w:r w:rsidRPr="00586937">
        <w:rPr>
          <w:rFonts w:asciiTheme="minorHAnsi" w:hAnsiTheme="minorHAnsi" w:cstheme="minorHAnsi"/>
          <w:color w:val="333333"/>
        </w:rPr>
        <w:t> o si lo presencian, hablen con algún adulto para encontrar </w:t>
      </w:r>
      <w:r w:rsidRPr="00586937">
        <w:rPr>
          <w:rStyle w:val="Textoennegrita"/>
          <w:rFonts w:asciiTheme="minorHAnsi" w:hAnsiTheme="minorHAnsi" w:cstheme="minorHAnsi"/>
          <w:color w:val="333333"/>
        </w:rPr>
        <w:t>ayuda y apoyo</w:t>
      </w:r>
      <w:r w:rsidRPr="00586937">
        <w:rPr>
          <w:rFonts w:asciiTheme="minorHAnsi" w:hAnsiTheme="minorHAnsi" w:cstheme="minorHAnsi"/>
          <w:color w:val="333333"/>
        </w:rPr>
        <w:t>. Explícales, además, que ahora más que nunca necesitamos ser </w:t>
      </w:r>
      <w:r w:rsidRPr="00586937">
        <w:rPr>
          <w:rStyle w:val="Textoennegrita"/>
          <w:rFonts w:asciiTheme="minorHAnsi" w:hAnsiTheme="minorHAnsi" w:cstheme="minorHAnsi"/>
          <w:color w:val="333333"/>
        </w:rPr>
        <w:t>cuidadosos con lo que compartimos</w:t>
      </w:r>
      <w:r w:rsidRPr="00586937">
        <w:rPr>
          <w:rFonts w:asciiTheme="minorHAnsi" w:hAnsiTheme="minorHAnsi" w:cstheme="minorHAnsi"/>
          <w:color w:val="333333"/>
        </w:rPr>
        <w:t> o decimos que pueda herir a otras personas.</w:t>
      </w:r>
    </w:p>
    <w:p w14:paraId="350570DF"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4C85478F" w14:textId="2CC7E62B"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7. </w:t>
      </w:r>
      <w:r w:rsidRPr="00586937">
        <w:rPr>
          <w:rStyle w:val="Textoennegrita"/>
          <w:rFonts w:asciiTheme="minorHAnsi" w:hAnsiTheme="minorHAnsi" w:cstheme="minorHAnsi"/>
          <w:color w:val="333333"/>
        </w:rPr>
        <w:t>Controlar nuestro propio comportamiento</w:t>
      </w:r>
      <w:r w:rsidRPr="00586937">
        <w:rPr>
          <w:rFonts w:asciiTheme="minorHAnsi" w:hAnsiTheme="minorHAnsi" w:cstheme="minorHAnsi"/>
          <w:color w:val="333333"/>
        </w:rPr>
        <w:t> como adultos. "Las madres y los padres, por supuesto, también están ansiosos y nuestros hijos tomarán </w:t>
      </w:r>
      <w:r w:rsidRPr="00586937">
        <w:rPr>
          <w:rStyle w:val="Textoennegrita"/>
          <w:rFonts w:asciiTheme="minorHAnsi" w:hAnsiTheme="minorHAnsi" w:cstheme="minorHAnsi"/>
          <w:color w:val="333333"/>
        </w:rPr>
        <w:t>señales emocionales</w:t>
      </w:r>
      <w:r w:rsidRPr="00586937">
        <w:rPr>
          <w:rFonts w:asciiTheme="minorHAnsi" w:hAnsiTheme="minorHAnsi" w:cstheme="minorHAnsi"/>
          <w:color w:val="333333"/>
        </w:rPr>
        <w:t> de nosotros", explica Damour. "Le pediría a los padres que hagan lo que puedan para </w:t>
      </w:r>
      <w:r w:rsidRPr="00586937">
        <w:rPr>
          <w:rStyle w:val="Textoennegrita"/>
          <w:rFonts w:asciiTheme="minorHAnsi" w:hAnsiTheme="minorHAnsi" w:cstheme="minorHAnsi"/>
          <w:color w:val="333333"/>
        </w:rPr>
        <w:t>manejar su ansiedad </w:t>
      </w:r>
      <w:r w:rsidRPr="00586937">
        <w:rPr>
          <w:rFonts w:asciiTheme="minorHAnsi" w:hAnsiTheme="minorHAnsi" w:cstheme="minorHAnsi"/>
          <w:color w:val="333333"/>
        </w:rPr>
        <w:t>y que no compartan demasiado sus miedos con sus hijos. Eso puede significar contener las emociones, lo cual puede ser difícil a veces", añade la psicóloga.</w:t>
      </w:r>
    </w:p>
    <w:p w14:paraId="0BD5BA38" w14:textId="77777777" w:rsidR="004B11DF" w:rsidRPr="00586937" w:rsidRDefault="004B11DF" w:rsidP="00ED7F5A">
      <w:pPr>
        <w:pStyle w:val="NormalWeb"/>
        <w:shd w:val="clear" w:color="auto" w:fill="FFFFFF"/>
        <w:spacing w:before="0" w:beforeAutospacing="0" w:after="0" w:afterAutospacing="0"/>
        <w:jc w:val="both"/>
        <w:rPr>
          <w:rFonts w:asciiTheme="minorHAnsi" w:hAnsiTheme="minorHAnsi" w:cstheme="minorHAnsi"/>
          <w:color w:val="333333"/>
        </w:rPr>
      </w:pPr>
    </w:p>
    <w:p w14:paraId="712BB7D4"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491BA0A4"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3201B00D"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748F0C29"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5D9283AF" w14:textId="77777777" w:rsidR="00586937" w:rsidRDefault="00586937" w:rsidP="00ED7F5A">
      <w:pPr>
        <w:pStyle w:val="NormalWeb"/>
        <w:shd w:val="clear" w:color="auto" w:fill="FFFFFF"/>
        <w:spacing w:before="0" w:beforeAutospacing="0" w:after="0" w:afterAutospacing="0"/>
        <w:jc w:val="both"/>
        <w:rPr>
          <w:rFonts w:asciiTheme="minorHAnsi" w:hAnsiTheme="minorHAnsi" w:cstheme="minorHAnsi"/>
          <w:color w:val="333333"/>
        </w:rPr>
      </w:pPr>
    </w:p>
    <w:p w14:paraId="30170F1E" w14:textId="2ED28704"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Los adolescentes confían en sus padres para que les den una </w:t>
      </w:r>
      <w:r w:rsidRPr="00586937">
        <w:rPr>
          <w:rStyle w:val="Textoennegrita"/>
          <w:rFonts w:asciiTheme="minorHAnsi" w:hAnsiTheme="minorHAnsi" w:cstheme="minorHAnsi"/>
          <w:color w:val="333333"/>
        </w:rPr>
        <w:t>sensación de seguridad</w:t>
      </w:r>
      <w:r w:rsidRPr="00586937">
        <w:rPr>
          <w:rFonts w:asciiTheme="minorHAnsi" w:hAnsiTheme="minorHAnsi" w:cstheme="minorHAnsi"/>
          <w:color w:val="333333"/>
        </w:rPr>
        <w:t>.  "Es importante que recordemos que ellos son los pasajeros en esto y nosotros conducimos el coche. Y aunque nos sintamos ansiosos, no podemos dejar que eso les impida sentirse como pasajeros seguros", recomienda. </w:t>
      </w:r>
    </w:p>
    <w:p w14:paraId="7FABC763" w14:textId="77777777" w:rsidR="00ED7F5A" w:rsidRPr="00586937" w:rsidRDefault="00ED7F5A" w:rsidP="00ED7F5A">
      <w:pPr>
        <w:pStyle w:val="NormalWeb"/>
        <w:shd w:val="clear" w:color="auto" w:fill="FFFFFF"/>
        <w:spacing w:before="0" w:beforeAutospacing="0" w:after="0" w:afterAutospacing="0"/>
        <w:jc w:val="both"/>
        <w:rPr>
          <w:rFonts w:asciiTheme="minorHAnsi" w:hAnsiTheme="minorHAnsi" w:cstheme="minorHAnsi"/>
          <w:color w:val="333333"/>
        </w:rPr>
      </w:pPr>
    </w:p>
    <w:p w14:paraId="7C0D2AD4" w14:textId="0C1C684A" w:rsidR="00ED7F5A" w:rsidRDefault="00ED7F5A" w:rsidP="00ED7F5A">
      <w:pPr>
        <w:pStyle w:val="NormalWeb"/>
        <w:shd w:val="clear" w:color="auto" w:fill="FFFFFF"/>
        <w:spacing w:before="0" w:beforeAutospacing="0" w:after="0" w:afterAutospacing="0"/>
        <w:jc w:val="both"/>
        <w:rPr>
          <w:rFonts w:asciiTheme="minorHAnsi" w:hAnsiTheme="minorHAnsi" w:cstheme="minorHAnsi"/>
          <w:i/>
          <w:iCs/>
          <w:color w:val="333333"/>
        </w:rPr>
      </w:pPr>
      <w:r w:rsidRPr="00586937">
        <w:rPr>
          <w:rFonts w:asciiTheme="minorHAnsi" w:hAnsiTheme="minorHAnsi" w:cstheme="minorHAnsi"/>
          <w:i/>
          <w:iCs/>
          <w:color w:val="333333"/>
        </w:rPr>
        <w:t>Entrevista y contenido de Mandy Rich, redactora de contenidos digitales de UNICEF.</w:t>
      </w:r>
    </w:p>
    <w:p w14:paraId="38D9A8EA" w14:textId="1131DE2B" w:rsidR="00586937" w:rsidRDefault="00586937" w:rsidP="00ED7F5A">
      <w:pPr>
        <w:pStyle w:val="NormalWeb"/>
        <w:shd w:val="clear" w:color="auto" w:fill="FFFFFF"/>
        <w:spacing w:before="0" w:beforeAutospacing="0" w:after="0" w:afterAutospacing="0"/>
        <w:jc w:val="both"/>
        <w:rPr>
          <w:rFonts w:asciiTheme="minorHAnsi" w:hAnsiTheme="minorHAnsi" w:cstheme="minorHAnsi"/>
          <w:i/>
          <w:iCs/>
          <w:color w:val="333333"/>
        </w:rPr>
      </w:pPr>
    </w:p>
    <w:tbl>
      <w:tblPr>
        <w:tblStyle w:val="Tablaconcuadrcula"/>
        <w:tblW w:w="0" w:type="auto"/>
        <w:tblLook w:val="04A0" w:firstRow="1" w:lastRow="0" w:firstColumn="1" w:lastColumn="0" w:noHBand="0" w:noVBand="1"/>
      </w:tblPr>
      <w:tblGrid>
        <w:gridCol w:w="11096"/>
      </w:tblGrid>
      <w:tr w:rsidR="00586937" w14:paraId="7BBDDE4C" w14:textId="77777777" w:rsidTr="00586937">
        <w:tc>
          <w:tcPr>
            <w:tcW w:w="11096" w:type="dxa"/>
          </w:tcPr>
          <w:p w14:paraId="05D9A6A3" w14:textId="77777777" w:rsidR="00586937" w:rsidRDefault="00586937" w:rsidP="00586937">
            <w:pPr>
              <w:pStyle w:val="NormalWeb"/>
              <w:shd w:val="clear" w:color="auto" w:fill="FFFFFF"/>
              <w:spacing w:before="0" w:beforeAutospacing="0" w:after="0" w:afterAutospacing="0"/>
              <w:jc w:val="both"/>
              <w:rPr>
                <w:rFonts w:asciiTheme="minorHAnsi" w:hAnsiTheme="minorHAnsi" w:cstheme="minorHAnsi"/>
                <w:i/>
                <w:iCs/>
                <w:color w:val="333333"/>
              </w:rPr>
            </w:pPr>
          </w:p>
          <w:p w14:paraId="09DA63D4" w14:textId="77777777" w:rsidR="00586937" w:rsidRPr="00586937" w:rsidRDefault="00586937" w:rsidP="00586937">
            <w:pPr>
              <w:pStyle w:val="NormalWeb"/>
              <w:shd w:val="clear" w:color="auto" w:fill="FFFFFF"/>
              <w:spacing w:before="0" w:beforeAutospacing="0" w:after="0" w:afterAutospacing="0"/>
              <w:jc w:val="both"/>
              <w:rPr>
                <w:rFonts w:asciiTheme="minorHAnsi" w:hAnsiTheme="minorHAnsi" w:cstheme="minorHAnsi"/>
                <w:i/>
                <w:iCs/>
                <w:color w:val="333333"/>
              </w:rPr>
            </w:pPr>
          </w:p>
          <w:p w14:paraId="1A3480BA" w14:textId="77777777" w:rsidR="00586937" w:rsidRPr="00586937" w:rsidRDefault="00586937" w:rsidP="00586937">
            <w:pPr>
              <w:pStyle w:val="NormalWeb"/>
              <w:shd w:val="clear" w:color="auto" w:fill="FFFFFF"/>
              <w:spacing w:before="0" w:beforeAutospacing="0" w:after="0" w:afterAutospacing="0"/>
              <w:jc w:val="both"/>
              <w:rPr>
                <w:rFonts w:asciiTheme="minorHAnsi" w:hAnsiTheme="minorHAnsi" w:cstheme="minorHAnsi"/>
                <w:b/>
                <w:bCs/>
                <w:color w:val="333333"/>
              </w:rPr>
            </w:pPr>
            <w:r>
              <w:rPr>
                <w:rFonts w:asciiTheme="minorHAnsi" w:hAnsiTheme="minorHAnsi" w:cstheme="minorHAnsi"/>
                <w:b/>
                <w:bCs/>
                <w:noProof/>
                <w:color w:val="333333"/>
              </w:rPr>
              <w:drawing>
                <wp:inline distT="0" distB="0" distL="0" distR="0" wp14:anchorId="6B3B28B3" wp14:editId="57953FA8">
                  <wp:extent cx="914400" cy="914400"/>
                  <wp:effectExtent l="0" t="0" r="0" b="0"/>
                  <wp:docPr id="8" name="Gráfico 8" descr="Contorno de cara de á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elface_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13B7E7C6" wp14:editId="1143654F">
                  <wp:extent cx="914400" cy="914400"/>
                  <wp:effectExtent l="0" t="0" r="0" b="0"/>
                  <wp:docPr id="9" name="Gráfico 9" descr="Cara enfad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ryfac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61923B06" wp14:editId="41EF3F47">
                  <wp:extent cx="914400" cy="914400"/>
                  <wp:effectExtent l="0" t="0" r="0" b="0"/>
                  <wp:docPr id="10" name="Gráfico 10" descr="Cara lloran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yingfac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125B686D" wp14:editId="57C1EB13">
                  <wp:extent cx="914400" cy="914400"/>
                  <wp:effectExtent l="0" t="0" r="0" b="0"/>
                  <wp:docPr id="11" name="Gráfico 11" descr="Contorno de cara de ma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zzyface_outlin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45640AB3" wp14:editId="29FB43DB">
                  <wp:extent cx="914400" cy="914400"/>
                  <wp:effectExtent l="0" t="0" r="0" b="0"/>
                  <wp:docPr id="12" name="Gráfico 12" descr="Contorno de cara sonriendo con lágrimas de aleg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infacewithtearsofjoy_m.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2766DF55" wp14:editId="30929141">
                  <wp:extent cx="914400" cy="914400"/>
                  <wp:effectExtent l="0" t="0" r="0" b="0"/>
                  <wp:docPr id="13" name="Gráfico 13" descr="Contorno de cara r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inningface_m.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HAnsi"/>
                <w:b/>
                <w:bCs/>
                <w:noProof/>
                <w:color w:val="333333"/>
              </w:rPr>
              <w:drawing>
                <wp:inline distT="0" distB="0" distL="0" distR="0" wp14:anchorId="01DB2822" wp14:editId="4F9F58B2">
                  <wp:extent cx="914400" cy="914400"/>
                  <wp:effectExtent l="0" t="0" r="0" b="0"/>
                  <wp:docPr id="14" name="Gráfico 14" descr="Contorno de cara enamo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loveface_m.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914400" cy="914400"/>
                          </a:xfrm>
                          <a:prstGeom prst="rect">
                            <a:avLst/>
                          </a:prstGeom>
                        </pic:spPr>
                      </pic:pic>
                    </a:graphicData>
                  </a:graphic>
                </wp:inline>
              </w:drawing>
            </w:r>
          </w:p>
          <w:p w14:paraId="608F7D11" w14:textId="77777777" w:rsidR="00586937" w:rsidRDefault="00586937" w:rsidP="00ED7F5A">
            <w:pPr>
              <w:pStyle w:val="NormalWeb"/>
              <w:spacing w:before="0" w:beforeAutospacing="0" w:after="0" w:afterAutospacing="0"/>
              <w:jc w:val="both"/>
              <w:rPr>
                <w:rFonts w:asciiTheme="minorHAnsi" w:hAnsiTheme="minorHAnsi" w:cstheme="minorHAnsi"/>
                <w:i/>
                <w:iCs/>
                <w:color w:val="333333"/>
              </w:rPr>
            </w:pPr>
          </w:p>
        </w:tc>
      </w:tr>
      <w:tr w:rsidR="00586937" w14:paraId="07CA6CDD" w14:textId="77777777" w:rsidTr="00586937">
        <w:tc>
          <w:tcPr>
            <w:tcW w:w="11096" w:type="dxa"/>
          </w:tcPr>
          <w:p w14:paraId="66B2F8CF" w14:textId="77777777" w:rsidR="00586937" w:rsidRPr="00586937" w:rsidRDefault="00586937" w:rsidP="00586937">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Autorregularnos significa manejar nuestras emociones de manera apropiada. La autorregulación comprende: (Alva 2017)</w:t>
            </w:r>
          </w:p>
          <w:p w14:paraId="7B000DE3" w14:textId="77777777" w:rsidR="00586937" w:rsidRPr="00586937" w:rsidRDefault="00586937" w:rsidP="00586937">
            <w:pPr>
              <w:pStyle w:val="NormalWeb"/>
              <w:numPr>
                <w:ilvl w:val="0"/>
                <w:numId w:val="4"/>
              </w:numPr>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Manejar nuestros impulsos.</w:t>
            </w:r>
          </w:p>
          <w:p w14:paraId="4C21C4DC" w14:textId="77777777" w:rsidR="00586937" w:rsidRPr="00586937" w:rsidRDefault="00586937" w:rsidP="00586937">
            <w:pPr>
              <w:pStyle w:val="NormalWeb"/>
              <w:numPr>
                <w:ilvl w:val="0"/>
                <w:numId w:val="4"/>
              </w:numPr>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Resistir la frustración.</w:t>
            </w:r>
          </w:p>
          <w:p w14:paraId="468A0E74" w14:textId="77777777" w:rsidR="00586937" w:rsidRPr="00586937" w:rsidRDefault="00586937" w:rsidP="00586937">
            <w:pPr>
              <w:pStyle w:val="NormalWeb"/>
              <w:numPr>
                <w:ilvl w:val="0"/>
                <w:numId w:val="4"/>
              </w:numPr>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Perseverar para alcanzar nuestros objetivos a pesar de los obstáculos. </w:t>
            </w:r>
          </w:p>
          <w:p w14:paraId="39594C83" w14:textId="77777777" w:rsidR="00586937" w:rsidRPr="00586937" w:rsidRDefault="00586937" w:rsidP="00586937">
            <w:pPr>
              <w:pStyle w:val="NormalWeb"/>
              <w:numPr>
                <w:ilvl w:val="0"/>
                <w:numId w:val="4"/>
              </w:numPr>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Afrontar pacíficamente retos y situaciones de conflicto.</w:t>
            </w:r>
          </w:p>
          <w:p w14:paraId="31D9054C" w14:textId="77777777" w:rsidR="00586937" w:rsidRPr="00586937" w:rsidRDefault="00586937" w:rsidP="00586937">
            <w:pPr>
              <w:pStyle w:val="NormalWeb"/>
              <w:numPr>
                <w:ilvl w:val="0"/>
                <w:numId w:val="4"/>
              </w:numPr>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Manejar la intensidad y a duración de los estados emocionales. </w:t>
            </w:r>
          </w:p>
          <w:p w14:paraId="3E0603BE" w14:textId="77777777" w:rsidR="00586937" w:rsidRDefault="00586937" w:rsidP="00ED7F5A">
            <w:pPr>
              <w:pStyle w:val="NormalWeb"/>
              <w:spacing w:before="0" w:beforeAutospacing="0" w:after="0" w:afterAutospacing="0"/>
              <w:jc w:val="both"/>
              <w:rPr>
                <w:rFonts w:asciiTheme="minorHAnsi" w:hAnsiTheme="minorHAnsi" w:cstheme="minorHAnsi"/>
                <w:i/>
                <w:iCs/>
                <w:color w:val="333333"/>
              </w:rPr>
            </w:pPr>
          </w:p>
        </w:tc>
      </w:tr>
    </w:tbl>
    <w:p w14:paraId="3DA7E7D0" w14:textId="168F30D9" w:rsidR="000B6C5F" w:rsidRPr="00586937" w:rsidRDefault="000B6C5F" w:rsidP="00756304">
      <w:pPr>
        <w:pStyle w:val="NormalWeb"/>
        <w:shd w:val="clear" w:color="auto" w:fill="FFFFFF"/>
        <w:spacing w:before="0" w:beforeAutospacing="0" w:after="0" w:afterAutospacing="0"/>
        <w:jc w:val="both"/>
        <w:rPr>
          <w:rFonts w:asciiTheme="minorHAnsi" w:hAnsiTheme="minorHAnsi" w:cstheme="minorHAnsi"/>
          <w:b/>
          <w:bCs/>
          <w:color w:val="333333"/>
        </w:rPr>
      </w:pPr>
    </w:p>
    <w:p w14:paraId="3CA080D9" w14:textId="259D8608" w:rsidR="00E13963" w:rsidRDefault="00E13963" w:rsidP="00E13963">
      <w:pPr>
        <w:pStyle w:val="NormalWeb"/>
        <w:shd w:val="clear" w:color="auto" w:fill="FFFFFF"/>
        <w:spacing w:before="0" w:beforeAutospacing="0" w:after="0" w:afterAutospacing="0"/>
        <w:jc w:val="both"/>
        <w:rPr>
          <w:rFonts w:asciiTheme="minorHAnsi" w:hAnsiTheme="minorHAnsi" w:cstheme="minorHAnsi"/>
          <w:color w:val="333333"/>
        </w:rPr>
      </w:pPr>
    </w:p>
    <w:p w14:paraId="272B9C8D" w14:textId="4F21972D"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56B17DE6" w14:textId="7237D79D"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635793ED" w14:textId="31D2C889"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7E63F6A6" w14:textId="5BFA3810"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29459E19" w14:textId="6ECEE837"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12AF7C98" w14:textId="714B9B5F"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7C9488A3" w14:textId="694AE29A"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78E424DA" w14:textId="6366C983"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794D8C6A" w14:textId="2F10B8F1"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2F93C7E6" w14:textId="53688DEF"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6D19D952" w14:textId="13B31448"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581DBA70" w14:textId="078641F1"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449C7991" w14:textId="41F0804D" w:rsid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4276CE88" w14:textId="77777777" w:rsidR="00586937" w:rsidRPr="00586937" w:rsidRDefault="00586937" w:rsidP="00E13963">
      <w:pPr>
        <w:pStyle w:val="NormalWeb"/>
        <w:shd w:val="clear" w:color="auto" w:fill="FFFFFF"/>
        <w:spacing w:before="0" w:beforeAutospacing="0" w:after="0" w:afterAutospacing="0"/>
        <w:jc w:val="both"/>
        <w:rPr>
          <w:rFonts w:asciiTheme="minorHAnsi" w:hAnsiTheme="minorHAnsi" w:cstheme="minorHAnsi"/>
          <w:color w:val="333333"/>
        </w:rPr>
      </w:pPr>
    </w:p>
    <w:p w14:paraId="7D70823C" w14:textId="77777777" w:rsidR="00586937" w:rsidRDefault="00586937" w:rsidP="00E05135">
      <w:pPr>
        <w:pStyle w:val="NormalWeb"/>
        <w:shd w:val="clear" w:color="auto" w:fill="FFFFFF"/>
        <w:spacing w:before="0" w:beforeAutospacing="0" w:after="0" w:afterAutospacing="0"/>
        <w:jc w:val="both"/>
        <w:rPr>
          <w:rFonts w:asciiTheme="minorHAnsi" w:hAnsiTheme="minorHAnsi" w:cstheme="minorHAnsi"/>
          <w:b/>
          <w:bCs/>
          <w:color w:val="333333"/>
        </w:rPr>
      </w:pPr>
    </w:p>
    <w:p w14:paraId="409E0EB7" w14:textId="77777777" w:rsidR="00586937" w:rsidRDefault="00586937" w:rsidP="00E05135">
      <w:pPr>
        <w:pStyle w:val="NormalWeb"/>
        <w:shd w:val="clear" w:color="auto" w:fill="FFFFFF"/>
        <w:spacing w:before="0" w:beforeAutospacing="0" w:after="0" w:afterAutospacing="0"/>
        <w:jc w:val="both"/>
        <w:rPr>
          <w:rFonts w:asciiTheme="minorHAnsi" w:hAnsiTheme="minorHAnsi" w:cstheme="minorHAnsi"/>
          <w:b/>
          <w:bCs/>
          <w:color w:val="333333"/>
        </w:rPr>
      </w:pPr>
    </w:p>
    <w:p w14:paraId="52931BB1" w14:textId="77777777" w:rsidR="00586937" w:rsidRDefault="00586937" w:rsidP="00E05135">
      <w:pPr>
        <w:pStyle w:val="NormalWeb"/>
        <w:shd w:val="clear" w:color="auto" w:fill="FFFFFF"/>
        <w:spacing w:before="0" w:beforeAutospacing="0" w:after="0" w:afterAutospacing="0"/>
        <w:jc w:val="both"/>
        <w:rPr>
          <w:rFonts w:asciiTheme="minorHAnsi" w:hAnsiTheme="minorHAnsi" w:cstheme="minorHAnsi"/>
          <w:b/>
          <w:bCs/>
          <w:color w:val="333333"/>
        </w:rPr>
      </w:pPr>
    </w:p>
    <w:p w14:paraId="67489BA7" w14:textId="77777777" w:rsidR="00586937" w:rsidRDefault="00586937" w:rsidP="00E05135">
      <w:pPr>
        <w:pStyle w:val="NormalWeb"/>
        <w:shd w:val="clear" w:color="auto" w:fill="FFFFFF"/>
        <w:spacing w:before="0" w:beforeAutospacing="0" w:after="0" w:afterAutospacing="0"/>
        <w:jc w:val="both"/>
        <w:rPr>
          <w:rFonts w:asciiTheme="minorHAnsi" w:hAnsiTheme="minorHAnsi" w:cstheme="minorHAnsi"/>
          <w:b/>
          <w:bCs/>
          <w:color w:val="333333"/>
        </w:rPr>
      </w:pPr>
    </w:p>
    <w:p w14:paraId="19E275DA" w14:textId="709A374E" w:rsidR="00E05135" w:rsidRPr="00586937" w:rsidRDefault="00E13963" w:rsidP="00E05135">
      <w:pPr>
        <w:pStyle w:val="NormalWeb"/>
        <w:shd w:val="clear" w:color="auto" w:fill="FFFFFF"/>
        <w:spacing w:before="0" w:beforeAutospacing="0" w:after="0" w:afterAutospacing="0"/>
        <w:jc w:val="both"/>
        <w:rPr>
          <w:rFonts w:asciiTheme="minorHAnsi" w:hAnsiTheme="minorHAnsi" w:cstheme="minorHAnsi"/>
          <w:b/>
          <w:bCs/>
          <w:color w:val="333333"/>
        </w:rPr>
      </w:pPr>
      <w:r w:rsidRPr="00586937">
        <w:rPr>
          <w:rFonts w:asciiTheme="minorHAnsi" w:hAnsiTheme="minorHAnsi" w:cstheme="minorHAnsi"/>
          <w:b/>
          <w:bCs/>
          <w:color w:val="333333"/>
        </w:rPr>
        <w:t xml:space="preserve">Actividad: </w:t>
      </w:r>
    </w:p>
    <w:p w14:paraId="31A85ED6" w14:textId="6A9EF64D" w:rsidR="00E13963" w:rsidRPr="00586937" w:rsidRDefault="00E13963" w:rsidP="00E05135">
      <w:pPr>
        <w:pStyle w:val="NormalWeb"/>
        <w:shd w:val="clear" w:color="auto" w:fill="FFFFFF"/>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Después de dar lectura a las siete claves para proteger la salud mental de los adolescentes</w:t>
      </w:r>
      <w:r w:rsidR="00172AEC" w:rsidRPr="00586937">
        <w:rPr>
          <w:rFonts w:asciiTheme="minorHAnsi" w:hAnsiTheme="minorHAnsi" w:cstheme="minorHAnsi"/>
          <w:color w:val="333333"/>
        </w:rPr>
        <w:t xml:space="preserve"> y el significado de autorregulación, </w:t>
      </w:r>
      <w:r w:rsidR="00F302B9" w:rsidRPr="00586937">
        <w:rPr>
          <w:rFonts w:asciiTheme="minorHAnsi" w:hAnsiTheme="minorHAnsi" w:cstheme="minorHAnsi"/>
          <w:color w:val="333333"/>
        </w:rPr>
        <w:t>completen el siguiente cuadro de acuerdo a las situaciones que se presentan y en el</w:t>
      </w:r>
      <w:r w:rsidR="00172AEC" w:rsidRPr="00586937">
        <w:rPr>
          <w:rFonts w:asciiTheme="minorHAnsi" w:hAnsiTheme="minorHAnsi" w:cstheme="minorHAnsi"/>
          <w:color w:val="333333"/>
        </w:rPr>
        <w:t xml:space="preserve"> casillero </w:t>
      </w:r>
      <w:r w:rsidR="00F302B9" w:rsidRPr="00586937">
        <w:rPr>
          <w:rFonts w:asciiTheme="minorHAnsi" w:hAnsiTheme="minorHAnsi" w:cstheme="minorHAnsi"/>
          <w:color w:val="333333"/>
        </w:rPr>
        <w:t xml:space="preserve"> de la derecha anota el número de las 7 situaciones con la que tiene relación: </w:t>
      </w:r>
    </w:p>
    <w:p w14:paraId="1D756F80" w14:textId="77777777" w:rsidR="00F302B9" w:rsidRPr="00586937" w:rsidRDefault="00F302B9" w:rsidP="00E05135">
      <w:pPr>
        <w:pStyle w:val="NormalWeb"/>
        <w:shd w:val="clear" w:color="auto" w:fill="FFFFFF"/>
        <w:spacing w:before="0" w:beforeAutospacing="0" w:after="0" w:afterAutospacing="0"/>
        <w:jc w:val="both"/>
        <w:rPr>
          <w:rFonts w:asciiTheme="minorHAnsi" w:hAnsiTheme="minorHAnsi" w:cstheme="minorHAnsi"/>
          <w:color w:val="333333"/>
        </w:rPr>
      </w:pPr>
    </w:p>
    <w:tbl>
      <w:tblPr>
        <w:tblStyle w:val="Tablaconcuadrcula"/>
        <w:tblW w:w="0" w:type="auto"/>
        <w:tblLook w:val="04A0" w:firstRow="1" w:lastRow="0" w:firstColumn="1" w:lastColumn="0" w:noHBand="0" w:noVBand="1"/>
      </w:tblPr>
      <w:tblGrid>
        <w:gridCol w:w="4106"/>
        <w:gridCol w:w="2835"/>
        <w:gridCol w:w="2503"/>
        <w:gridCol w:w="1652"/>
      </w:tblGrid>
      <w:tr w:rsidR="00F302B9" w:rsidRPr="00586937" w14:paraId="6B6FA60D" w14:textId="77777777" w:rsidTr="00E621DE">
        <w:tc>
          <w:tcPr>
            <w:tcW w:w="4106" w:type="dxa"/>
          </w:tcPr>
          <w:p w14:paraId="1AF3C3F4" w14:textId="4B333881" w:rsidR="00F302B9" w:rsidRPr="00586937" w:rsidRDefault="00F302B9" w:rsidP="009B7ADD">
            <w:pPr>
              <w:pStyle w:val="NormalWeb"/>
              <w:spacing w:before="0" w:beforeAutospacing="0" w:after="0" w:afterAutospacing="0"/>
              <w:jc w:val="center"/>
              <w:rPr>
                <w:rFonts w:asciiTheme="minorHAnsi" w:hAnsiTheme="minorHAnsi" w:cstheme="minorHAnsi"/>
                <w:b/>
                <w:bCs/>
                <w:color w:val="333333"/>
              </w:rPr>
            </w:pPr>
            <w:r w:rsidRPr="00586937">
              <w:rPr>
                <w:rFonts w:asciiTheme="minorHAnsi" w:hAnsiTheme="minorHAnsi" w:cstheme="minorHAnsi"/>
                <w:b/>
                <w:bCs/>
                <w:color w:val="333333"/>
              </w:rPr>
              <w:t>Situación</w:t>
            </w:r>
          </w:p>
        </w:tc>
        <w:tc>
          <w:tcPr>
            <w:tcW w:w="2835" w:type="dxa"/>
          </w:tcPr>
          <w:p w14:paraId="14B13A37" w14:textId="7E8E70B5" w:rsidR="00F302B9" w:rsidRPr="00586937" w:rsidRDefault="00F302B9" w:rsidP="009B7ADD">
            <w:pPr>
              <w:pStyle w:val="NormalWeb"/>
              <w:spacing w:before="0" w:beforeAutospacing="0" w:after="0" w:afterAutospacing="0"/>
              <w:jc w:val="center"/>
              <w:rPr>
                <w:rFonts w:asciiTheme="minorHAnsi" w:hAnsiTheme="minorHAnsi" w:cstheme="minorHAnsi"/>
                <w:b/>
                <w:bCs/>
                <w:color w:val="333333"/>
              </w:rPr>
            </w:pPr>
            <w:r w:rsidRPr="00586937">
              <w:rPr>
                <w:rFonts w:asciiTheme="minorHAnsi" w:hAnsiTheme="minorHAnsi" w:cstheme="minorHAnsi"/>
                <w:b/>
                <w:bCs/>
                <w:color w:val="333333"/>
              </w:rPr>
              <w:t>Que haría para cambiarla</w:t>
            </w:r>
          </w:p>
        </w:tc>
        <w:tc>
          <w:tcPr>
            <w:tcW w:w="2503" w:type="dxa"/>
          </w:tcPr>
          <w:p w14:paraId="5F82955B" w14:textId="77777777" w:rsidR="00F302B9" w:rsidRPr="00586937" w:rsidRDefault="00F302B9" w:rsidP="009B7ADD">
            <w:pPr>
              <w:pStyle w:val="NormalWeb"/>
              <w:spacing w:before="0" w:beforeAutospacing="0" w:after="0" w:afterAutospacing="0"/>
              <w:jc w:val="center"/>
              <w:rPr>
                <w:rFonts w:asciiTheme="minorHAnsi" w:hAnsiTheme="minorHAnsi" w:cstheme="minorHAnsi"/>
                <w:b/>
                <w:bCs/>
                <w:color w:val="333333"/>
              </w:rPr>
            </w:pPr>
            <w:r w:rsidRPr="00586937">
              <w:rPr>
                <w:rFonts w:asciiTheme="minorHAnsi" w:hAnsiTheme="minorHAnsi" w:cstheme="minorHAnsi"/>
                <w:b/>
                <w:bCs/>
                <w:color w:val="333333"/>
              </w:rPr>
              <w:t>¿Por qué?</w:t>
            </w:r>
          </w:p>
        </w:tc>
        <w:tc>
          <w:tcPr>
            <w:tcW w:w="1652" w:type="dxa"/>
          </w:tcPr>
          <w:p w14:paraId="6E1309E6" w14:textId="737CD690" w:rsidR="00F302B9" w:rsidRPr="00586937" w:rsidRDefault="00F302B9" w:rsidP="009B7ADD">
            <w:pPr>
              <w:pStyle w:val="NormalWeb"/>
              <w:spacing w:before="0" w:beforeAutospacing="0" w:after="0" w:afterAutospacing="0"/>
              <w:jc w:val="center"/>
              <w:rPr>
                <w:rFonts w:asciiTheme="minorHAnsi" w:hAnsiTheme="minorHAnsi" w:cstheme="minorHAnsi"/>
                <w:b/>
                <w:bCs/>
                <w:color w:val="333333"/>
              </w:rPr>
            </w:pPr>
            <w:r w:rsidRPr="00586937">
              <w:rPr>
                <w:rFonts w:asciiTheme="minorHAnsi" w:hAnsiTheme="minorHAnsi" w:cstheme="minorHAnsi"/>
                <w:b/>
                <w:bCs/>
                <w:color w:val="333333"/>
              </w:rPr>
              <w:t>No. De los 7 puntos clave</w:t>
            </w:r>
          </w:p>
        </w:tc>
      </w:tr>
      <w:tr w:rsidR="00F302B9" w:rsidRPr="00586937" w14:paraId="0AA6F82B" w14:textId="77777777" w:rsidTr="00E621DE">
        <w:tc>
          <w:tcPr>
            <w:tcW w:w="4106" w:type="dxa"/>
          </w:tcPr>
          <w:p w14:paraId="35423756" w14:textId="503B45B3"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En mi familia respetamos el aislamiento voluntario, pero cuando me asomo por la ventana observo que la mayoría de mis vecinos continúan saliendo y haciendo su vida normal. </w:t>
            </w:r>
          </w:p>
        </w:tc>
        <w:tc>
          <w:tcPr>
            <w:tcW w:w="2835" w:type="dxa"/>
          </w:tcPr>
          <w:p w14:paraId="4851A666"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2503" w:type="dxa"/>
          </w:tcPr>
          <w:p w14:paraId="2F57C173"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1652" w:type="dxa"/>
          </w:tcPr>
          <w:p w14:paraId="7F696DD1" w14:textId="2608815E"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r>
      <w:tr w:rsidR="00F302B9" w:rsidRPr="00586937" w14:paraId="0C733E20" w14:textId="77777777" w:rsidTr="00E621DE">
        <w:tc>
          <w:tcPr>
            <w:tcW w:w="4106" w:type="dxa"/>
          </w:tcPr>
          <w:p w14:paraId="428B4C3C" w14:textId="03C2E975"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Soy un adolescente el menor de tres hermanos, vivimos en una comunidad en la que no existe servicio de internet y la señal de la televisión abierta es muy mala, únicamente se ven dos canales, es difícil tener comunicación con mis profesores para realizar mis trabajos.  </w:t>
            </w:r>
          </w:p>
        </w:tc>
        <w:tc>
          <w:tcPr>
            <w:tcW w:w="2835" w:type="dxa"/>
          </w:tcPr>
          <w:p w14:paraId="74F85FA1"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2503" w:type="dxa"/>
          </w:tcPr>
          <w:p w14:paraId="73949441"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1652" w:type="dxa"/>
          </w:tcPr>
          <w:p w14:paraId="7779886A" w14:textId="14BEB78F"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r>
      <w:tr w:rsidR="00F302B9" w:rsidRPr="00586937" w14:paraId="1902817F" w14:textId="77777777" w:rsidTr="00E621DE">
        <w:tc>
          <w:tcPr>
            <w:tcW w:w="4106" w:type="dxa"/>
          </w:tcPr>
          <w:p w14:paraId="3C230F97" w14:textId="33B1AE05"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Llevo aproximadamente dos meses sin salir de casa, me siento triste y aburrido, cuando manifiesto mis sentimientos y mis deseos de salir a visitar a mis amigos lo único que recibo de mis padres es un regaño, ellos generalmente están de mal humor por que no pueden salir a trabajar y el dinero se termina. </w:t>
            </w:r>
          </w:p>
        </w:tc>
        <w:tc>
          <w:tcPr>
            <w:tcW w:w="2835" w:type="dxa"/>
          </w:tcPr>
          <w:p w14:paraId="2819F603"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2503" w:type="dxa"/>
          </w:tcPr>
          <w:p w14:paraId="36772B23"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1652" w:type="dxa"/>
          </w:tcPr>
          <w:p w14:paraId="06FFA8FC" w14:textId="726C0E8D"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r>
      <w:tr w:rsidR="00F302B9" w:rsidRPr="00586937" w14:paraId="5AF52FD9" w14:textId="77777777" w:rsidTr="00E621DE">
        <w:tc>
          <w:tcPr>
            <w:tcW w:w="4106" w:type="dxa"/>
          </w:tcPr>
          <w:p w14:paraId="102EB696" w14:textId="277CE6E3"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r w:rsidRPr="00586937">
              <w:rPr>
                <w:rFonts w:asciiTheme="minorHAnsi" w:hAnsiTheme="minorHAnsi" w:cstheme="minorHAnsi"/>
                <w:color w:val="333333"/>
              </w:rPr>
              <w:t xml:space="preserve">En mi casa únicamente existe una pantalla de televisión, generalmente mis padres la sintonizan para estar al día en las estadísticas de contagios, al escuchar sus comentarios sobre los síntomas que tienen las personas en estado crítico, esta situación me esta creando una situación de nerviosismo permanente. </w:t>
            </w:r>
          </w:p>
        </w:tc>
        <w:tc>
          <w:tcPr>
            <w:tcW w:w="2835" w:type="dxa"/>
          </w:tcPr>
          <w:p w14:paraId="6B1F5CF9"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2503" w:type="dxa"/>
          </w:tcPr>
          <w:p w14:paraId="3F27BC35" w14:textId="77777777"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c>
          <w:tcPr>
            <w:tcW w:w="1652" w:type="dxa"/>
          </w:tcPr>
          <w:p w14:paraId="2D3EBD69" w14:textId="01F2154C" w:rsidR="00F302B9" w:rsidRPr="00586937" w:rsidRDefault="00F302B9" w:rsidP="00E05135">
            <w:pPr>
              <w:pStyle w:val="NormalWeb"/>
              <w:spacing w:before="0" w:beforeAutospacing="0" w:after="0" w:afterAutospacing="0"/>
              <w:jc w:val="both"/>
              <w:rPr>
                <w:rFonts w:asciiTheme="minorHAnsi" w:hAnsiTheme="minorHAnsi" w:cstheme="minorHAnsi"/>
                <w:color w:val="333333"/>
              </w:rPr>
            </w:pPr>
          </w:p>
        </w:tc>
      </w:tr>
    </w:tbl>
    <w:p w14:paraId="063A4A59" w14:textId="77777777" w:rsidR="00E05135" w:rsidRPr="00586937" w:rsidRDefault="00E05135" w:rsidP="00E05135">
      <w:pPr>
        <w:pStyle w:val="NormalWeb"/>
        <w:shd w:val="clear" w:color="auto" w:fill="FFFFFF"/>
        <w:spacing w:before="0" w:beforeAutospacing="0" w:after="0" w:afterAutospacing="0"/>
        <w:jc w:val="both"/>
        <w:rPr>
          <w:rFonts w:asciiTheme="minorHAnsi" w:hAnsiTheme="minorHAnsi" w:cstheme="minorHAnsi"/>
          <w:color w:val="333333"/>
        </w:rPr>
      </w:pPr>
    </w:p>
    <w:p w14:paraId="09E384F9" w14:textId="78710C9C" w:rsidR="00E05135" w:rsidRPr="00586937" w:rsidRDefault="00E05135" w:rsidP="00E05135">
      <w:pPr>
        <w:pStyle w:val="NormalWeb"/>
        <w:shd w:val="clear" w:color="auto" w:fill="FFFFFF"/>
        <w:spacing w:before="0" w:beforeAutospacing="0" w:after="0" w:afterAutospacing="0"/>
        <w:jc w:val="both"/>
        <w:rPr>
          <w:rFonts w:asciiTheme="minorHAnsi" w:hAnsiTheme="minorHAnsi" w:cstheme="minorHAnsi"/>
          <w:color w:val="333333"/>
        </w:rPr>
      </w:pPr>
    </w:p>
    <w:p w14:paraId="23FDB9CE" w14:textId="57CDD47F" w:rsidR="00E05135" w:rsidRPr="00586937" w:rsidRDefault="00E05135" w:rsidP="00E05135">
      <w:pPr>
        <w:pStyle w:val="NormalWeb"/>
        <w:shd w:val="clear" w:color="auto" w:fill="FFFFFF"/>
        <w:spacing w:before="0" w:beforeAutospacing="0" w:after="0" w:afterAutospacing="0"/>
        <w:jc w:val="both"/>
        <w:rPr>
          <w:rFonts w:asciiTheme="minorHAnsi" w:hAnsiTheme="minorHAnsi" w:cstheme="minorHAnsi"/>
          <w:color w:val="333333"/>
        </w:rPr>
      </w:pPr>
    </w:p>
    <w:p w14:paraId="0E5E02FA" w14:textId="47A4E771" w:rsidR="00E05135" w:rsidRPr="00586937" w:rsidRDefault="00E05135" w:rsidP="00E05135">
      <w:pPr>
        <w:pStyle w:val="NormalWeb"/>
        <w:shd w:val="clear" w:color="auto" w:fill="FFFFFF"/>
        <w:spacing w:before="0" w:beforeAutospacing="0" w:after="0" w:afterAutospacing="0"/>
        <w:jc w:val="both"/>
        <w:rPr>
          <w:rFonts w:asciiTheme="minorHAnsi" w:hAnsiTheme="minorHAnsi" w:cstheme="minorHAnsi"/>
          <w:color w:val="333333"/>
        </w:rPr>
      </w:pPr>
    </w:p>
    <w:p w14:paraId="1C4FC3DA" w14:textId="77777777" w:rsidR="00E05135" w:rsidRPr="00586937" w:rsidRDefault="00E05135" w:rsidP="00E05135">
      <w:pPr>
        <w:pStyle w:val="NormalWeb"/>
        <w:shd w:val="clear" w:color="auto" w:fill="FFFFFF"/>
        <w:spacing w:before="0" w:beforeAutospacing="0" w:after="0" w:afterAutospacing="0"/>
        <w:jc w:val="both"/>
        <w:rPr>
          <w:rFonts w:asciiTheme="minorHAnsi" w:hAnsiTheme="minorHAnsi" w:cstheme="minorHAnsi"/>
          <w:color w:val="333333"/>
        </w:rPr>
      </w:pPr>
    </w:p>
    <w:p w14:paraId="20CCB5FF" w14:textId="05E310BC" w:rsidR="00756304" w:rsidRPr="00586937" w:rsidRDefault="00756304" w:rsidP="00756304">
      <w:pPr>
        <w:pStyle w:val="NormalWeb"/>
        <w:shd w:val="clear" w:color="auto" w:fill="FFFFFF"/>
        <w:spacing w:before="0" w:beforeAutospacing="0" w:after="0" w:afterAutospacing="0"/>
        <w:jc w:val="both"/>
        <w:rPr>
          <w:rFonts w:asciiTheme="minorHAnsi" w:hAnsiTheme="minorHAnsi" w:cstheme="minorHAnsi"/>
          <w:color w:val="333333"/>
        </w:rPr>
      </w:pPr>
    </w:p>
    <w:p w14:paraId="526BB1C0" w14:textId="77777777" w:rsidR="005E5195" w:rsidRPr="00586937" w:rsidRDefault="005E5195" w:rsidP="00756304">
      <w:pPr>
        <w:pStyle w:val="NormalWeb"/>
        <w:shd w:val="clear" w:color="auto" w:fill="FFFFFF"/>
        <w:spacing w:before="0" w:beforeAutospacing="0" w:after="0" w:afterAutospacing="0"/>
        <w:jc w:val="both"/>
        <w:rPr>
          <w:rFonts w:asciiTheme="minorHAnsi" w:hAnsiTheme="minorHAnsi" w:cstheme="minorHAnsi"/>
          <w:color w:val="333333"/>
        </w:rPr>
      </w:pPr>
    </w:p>
    <w:p w14:paraId="3973ECFF" w14:textId="088EF330" w:rsidR="00A9789E" w:rsidRPr="00586937" w:rsidRDefault="00A9789E" w:rsidP="00756304">
      <w:pPr>
        <w:pStyle w:val="NormalWeb"/>
        <w:shd w:val="clear" w:color="auto" w:fill="FFFFFF"/>
        <w:spacing w:before="0" w:beforeAutospacing="0" w:after="0" w:afterAutospacing="0"/>
        <w:jc w:val="both"/>
        <w:rPr>
          <w:rFonts w:asciiTheme="minorHAnsi" w:hAnsiTheme="minorHAnsi" w:cstheme="minorHAnsi"/>
          <w:b/>
          <w:bCs/>
          <w:color w:val="333333"/>
        </w:rPr>
      </w:pPr>
      <w:r w:rsidRPr="00586937">
        <w:rPr>
          <w:rFonts w:asciiTheme="minorHAnsi" w:hAnsiTheme="minorHAnsi" w:cstheme="minorHAnsi"/>
          <w:b/>
          <w:bCs/>
          <w:color w:val="333333"/>
        </w:rPr>
        <w:t xml:space="preserve">A Manera de conclusión: </w:t>
      </w:r>
    </w:p>
    <w:p w14:paraId="7EDB72B3" w14:textId="2E6E6433" w:rsidR="00756304" w:rsidRPr="00586937" w:rsidRDefault="005E5195" w:rsidP="00EF0F2A">
      <w:pPr>
        <w:pStyle w:val="NormalWeb"/>
        <w:shd w:val="clear" w:color="auto" w:fill="FFFFFF"/>
        <w:spacing w:before="0" w:beforeAutospacing="0" w:after="0" w:afterAutospacing="0" w:line="276" w:lineRule="auto"/>
        <w:jc w:val="both"/>
        <w:rPr>
          <w:rFonts w:asciiTheme="minorHAnsi" w:hAnsiTheme="minorHAnsi" w:cstheme="minorHAnsi"/>
          <w:color w:val="333333"/>
        </w:rPr>
      </w:pPr>
      <w:r w:rsidRPr="00586937">
        <w:rPr>
          <w:rFonts w:asciiTheme="minorHAnsi" w:hAnsiTheme="minorHAnsi" w:cstheme="minorHAnsi"/>
          <w:color w:val="333333"/>
        </w:rPr>
        <w:t>El estado de emergencia que se viven en el mundo, en México y en Tlaxcala, es una situación inédita</w:t>
      </w:r>
      <w:r w:rsidR="00EF0F2A" w:rsidRPr="00586937">
        <w:rPr>
          <w:rFonts w:asciiTheme="minorHAnsi" w:hAnsiTheme="minorHAnsi" w:cstheme="minorHAnsi"/>
          <w:color w:val="333333"/>
        </w:rPr>
        <w:t xml:space="preserve">, </w:t>
      </w:r>
      <w:r w:rsidRPr="00586937">
        <w:rPr>
          <w:rFonts w:asciiTheme="minorHAnsi" w:hAnsiTheme="minorHAnsi" w:cstheme="minorHAnsi"/>
          <w:color w:val="333333"/>
        </w:rPr>
        <w:t>por lo que estas reflexiones generadas en un País que este saliendo de la Pandemia del Covid 19,</w:t>
      </w:r>
      <w:r w:rsidR="00EF0F2A" w:rsidRPr="00586937">
        <w:rPr>
          <w:rFonts w:asciiTheme="minorHAnsi" w:hAnsiTheme="minorHAnsi" w:cstheme="minorHAnsi"/>
          <w:color w:val="333333"/>
        </w:rPr>
        <w:t xml:space="preserve"> fueron producto de una persona profesional, espero te sean de </w:t>
      </w:r>
      <w:r w:rsidR="00586937" w:rsidRPr="00586937">
        <w:rPr>
          <w:rFonts w:asciiTheme="minorHAnsi" w:hAnsiTheme="minorHAnsi" w:cstheme="minorHAnsi"/>
          <w:color w:val="333333"/>
        </w:rPr>
        <w:t xml:space="preserve">utilidad,  </w:t>
      </w:r>
      <w:r w:rsidRPr="00586937">
        <w:rPr>
          <w:rFonts w:asciiTheme="minorHAnsi" w:hAnsiTheme="minorHAnsi" w:cstheme="minorHAnsi"/>
          <w:color w:val="333333"/>
        </w:rPr>
        <w:t xml:space="preserve">medita en ellas y aplica las que consideres que te sean </w:t>
      </w:r>
      <w:r w:rsidR="00EF0F2A" w:rsidRPr="00586937">
        <w:rPr>
          <w:rFonts w:asciiTheme="minorHAnsi" w:hAnsiTheme="minorHAnsi" w:cstheme="minorHAnsi"/>
          <w:color w:val="333333"/>
        </w:rPr>
        <w:t xml:space="preserve">aplicables </w:t>
      </w:r>
      <w:r w:rsidRPr="00586937">
        <w:rPr>
          <w:rFonts w:asciiTheme="minorHAnsi" w:hAnsiTheme="minorHAnsi" w:cstheme="minorHAnsi"/>
          <w:color w:val="333333"/>
        </w:rPr>
        <w:t xml:space="preserve">para salir avante del aislamiento voluntario. </w:t>
      </w:r>
    </w:p>
    <w:p w14:paraId="1C037FE2" w14:textId="1A43BD7C" w:rsidR="004B11DF" w:rsidRPr="00586937" w:rsidRDefault="004B11DF" w:rsidP="004B11DF">
      <w:pPr>
        <w:shd w:val="clear" w:color="auto" w:fill="FFFFFF"/>
        <w:spacing w:before="100" w:beforeAutospacing="1" w:after="100" w:afterAutospacing="1" w:line="240" w:lineRule="auto"/>
        <w:outlineLvl w:val="3"/>
        <w:rPr>
          <w:rFonts w:asciiTheme="minorHAnsi" w:eastAsia="Times New Roman" w:hAnsiTheme="minorHAnsi" w:cstheme="minorHAnsi"/>
          <w:b/>
          <w:bCs/>
          <w:color w:val="333333"/>
          <w:sz w:val="24"/>
          <w:szCs w:val="24"/>
        </w:rPr>
      </w:pPr>
      <w:r w:rsidRPr="00586937">
        <w:rPr>
          <w:rFonts w:asciiTheme="minorHAnsi" w:eastAsia="Times New Roman" w:hAnsiTheme="minorHAnsi" w:cstheme="minorHAnsi"/>
          <w:b/>
          <w:bCs/>
          <w:color w:val="333333"/>
          <w:sz w:val="24"/>
          <w:szCs w:val="24"/>
        </w:rPr>
        <w:t xml:space="preserve">Referencias: </w:t>
      </w:r>
    </w:p>
    <w:p w14:paraId="33C8FB90" w14:textId="35EC4F1A" w:rsidR="00E621DE" w:rsidRPr="00586937" w:rsidRDefault="00E621DE" w:rsidP="004B11DF">
      <w:pPr>
        <w:shd w:val="clear" w:color="auto" w:fill="FFFFFF"/>
        <w:spacing w:before="100" w:beforeAutospacing="1" w:after="100" w:afterAutospacing="1" w:line="240" w:lineRule="auto"/>
        <w:outlineLvl w:val="3"/>
        <w:rPr>
          <w:rFonts w:asciiTheme="minorHAnsi" w:eastAsia="Times New Roman" w:hAnsiTheme="minorHAnsi" w:cstheme="minorHAnsi"/>
          <w:b/>
          <w:bCs/>
          <w:color w:val="333333"/>
          <w:sz w:val="24"/>
          <w:szCs w:val="24"/>
        </w:rPr>
      </w:pPr>
      <w:r w:rsidRPr="00586937">
        <w:rPr>
          <w:rFonts w:asciiTheme="minorHAnsi" w:eastAsia="Times New Roman" w:hAnsiTheme="minorHAnsi" w:cstheme="minorHAnsi"/>
          <w:b/>
          <w:bCs/>
          <w:color w:val="333333"/>
          <w:sz w:val="24"/>
          <w:szCs w:val="24"/>
        </w:rPr>
        <w:t xml:space="preserve">Alva Mendoza y otros. </w:t>
      </w:r>
      <w:r w:rsidRPr="00586937">
        <w:rPr>
          <w:rFonts w:asciiTheme="minorHAnsi" w:eastAsia="Times New Roman" w:hAnsiTheme="minorHAnsi" w:cstheme="minorHAnsi"/>
          <w:b/>
          <w:bCs/>
          <w:i/>
          <w:iCs/>
          <w:color w:val="333333"/>
          <w:sz w:val="24"/>
          <w:szCs w:val="24"/>
        </w:rPr>
        <w:t>Tutoría y Educación Socioemocional 2</w:t>
      </w:r>
      <w:r w:rsidRPr="00586937">
        <w:rPr>
          <w:rFonts w:asciiTheme="minorHAnsi" w:eastAsia="Times New Roman" w:hAnsiTheme="minorHAnsi" w:cstheme="minorHAnsi"/>
          <w:b/>
          <w:bCs/>
          <w:color w:val="333333"/>
          <w:sz w:val="24"/>
          <w:szCs w:val="24"/>
        </w:rPr>
        <w:t>. Ediciones Oggi. Mexico 2017.</w:t>
      </w:r>
    </w:p>
    <w:p w14:paraId="1AC76AF3" w14:textId="5B107F1A" w:rsidR="004B11DF" w:rsidRDefault="004B11DF" w:rsidP="004B11DF">
      <w:pPr>
        <w:shd w:val="clear" w:color="auto" w:fill="FFFFFF"/>
        <w:spacing w:before="100" w:beforeAutospacing="1" w:after="100" w:afterAutospacing="1" w:line="240" w:lineRule="auto"/>
        <w:outlineLvl w:val="3"/>
        <w:rPr>
          <w:rFonts w:asciiTheme="minorHAnsi" w:eastAsia="Times New Roman" w:hAnsiTheme="minorHAnsi" w:cstheme="minorHAnsi"/>
          <w:b/>
          <w:bCs/>
          <w:color w:val="333333"/>
          <w:sz w:val="24"/>
          <w:szCs w:val="24"/>
        </w:rPr>
      </w:pPr>
      <w:r w:rsidRPr="00586937">
        <w:rPr>
          <w:rFonts w:asciiTheme="minorHAnsi" w:eastAsia="Times New Roman" w:hAnsiTheme="minorHAnsi" w:cstheme="minorHAnsi"/>
          <w:b/>
          <w:bCs/>
          <w:color w:val="333333"/>
          <w:sz w:val="24"/>
          <w:szCs w:val="24"/>
        </w:rPr>
        <w:t xml:space="preserve">Beltramo Carlos, PhD, Carlos Polo, </w:t>
      </w:r>
      <w:r w:rsidRPr="00586937">
        <w:rPr>
          <w:rFonts w:asciiTheme="minorHAnsi" w:eastAsia="Times New Roman" w:hAnsiTheme="minorHAnsi" w:cstheme="minorHAnsi"/>
          <w:b/>
          <w:bCs/>
          <w:i/>
          <w:iCs/>
          <w:color w:val="333333"/>
          <w:sz w:val="24"/>
          <w:szCs w:val="24"/>
        </w:rPr>
        <w:t xml:space="preserve">PANDEMONIUM ¿De la pandemia al control total? </w:t>
      </w:r>
      <w:r w:rsidRPr="00586937">
        <w:rPr>
          <w:rFonts w:asciiTheme="minorHAnsi" w:eastAsia="Times New Roman" w:hAnsiTheme="minorHAnsi" w:cstheme="minorHAnsi"/>
          <w:b/>
          <w:bCs/>
          <w:color w:val="333333"/>
          <w:sz w:val="24"/>
          <w:szCs w:val="24"/>
        </w:rPr>
        <w:t xml:space="preserve">Primera edición Mayo 2020, Madrid España. </w:t>
      </w:r>
    </w:p>
    <w:p w14:paraId="72DB9288" w14:textId="77777777" w:rsidR="009F1F5B" w:rsidRPr="00586937" w:rsidRDefault="009F1F5B" w:rsidP="004B11DF">
      <w:pPr>
        <w:shd w:val="clear" w:color="auto" w:fill="FFFFFF"/>
        <w:spacing w:before="100" w:beforeAutospacing="1" w:after="100" w:afterAutospacing="1" w:line="240" w:lineRule="auto"/>
        <w:outlineLvl w:val="3"/>
        <w:rPr>
          <w:rFonts w:asciiTheme="minorHAnsi" w:eastAsia="Times New Roman" w:hAnsiTheme="minorHAnsi" w:cstheme="minorHAnsi"/>
          <w:b/>
          <w:bCs/>
          <w:color w:val="333333"/>
          <w:sz w:val="24"/>
          <w:szCs w:val="24"/>
        </w:rPr>
      </w:pPr>
    </w:p>
    <w:p w14:paraId="3CEC7735" w14:textId="1688B8EE" w:rsidR="004B11DF" w:rsidRDefault="004B11DF" w:rsidP="004B11DF">
      <w:pPr>
        <w:shd w:val="clear" w:color="auto" w:fill="FFFFFF"/>
        <w:spacing w:before="100" w:beforeAutospacing="1" w:after="100" w:afterAutospacing="1" w:line="240" w:lineRule="auto"/>
        <w:outlineLvl w:val="3"/>
        <w:rPr>
          <w:rFonts w:ascii="Univers_web" w:eastAsia="Times New Roman" w:hAnsi="Univers_web" w:cs="Times New Roman"/>
          <w:b/>
          <w:bCs/>
          <w:color w:val="333333"/>
          <w:sz w:val="27"/>
          <w:szCs w:val="27"/>
        </w:rPr>
      </w:pPr>
      <w:bookmarkStart w:id="0" w:name="_GoBack"/>
      <w:bookmarkEnd w:id="0"/>
    </w:p>
    <w:p w14:paraId="733CEC6E" w14:textId="77777777" w:rsidR="00EC754C" w:rsidRDefault="00EC754C" w:rsidP="004B11DF">
      <w:pPr>
        <w:shd w:val="clear" w:color="auto" w:fill="FFFFFF"/>
        <w:spacing w:before="100" w:beforeAutospacing="1" w:after="100" w:afterAutospacing="1" w:line="240" w:lineRule="auto"/>
        <w:outlineLvl w:val="3"/>
        <w:rPr>
          <w:rFonts w:ascii="Univers_web" w:eastAsia="Times New Roman" w:hAnsi="Univers_web" w:cs="Times New Roman"/>
          <w:b/>
          <w:bCs/>
          <w:color w:val="333333"/>
          <w:sz w:val="27"/>
          <w:szCs w:val="27"/>
        </w:rPr>
      </w:pPr>
    </w:p>
    <w:p w14:paraId="61ED0B5F" w14:textId="5DDA3665" w:rsidR="00756304" w:rsidRDefault="00756304" w:rsidP="004B11DF">
      <w:pPr>
        <w:shd w:val="clear" w:color="auto" w:fill="FFFFFF"/>
        <w:spacing w:before="100" w:beforeAutospacing="1" w:after="100" w:afterAutospacing="1" w:line="240" w:lineRule="auto"/>
        <w:outlineLvl w:val="3"/>
        <w:rPr>
          <w:rFonts w:ascii="Univers_web" w:eastAsia="Times New Roman" w:hAnsi="Univers_web" w:cs="Times New Roman"/>
          <w:b/>
          <w:bCs/>
          <w:color w:val="333333"/>
          <w:sz w:val="27"/>
          <w:szCs w:val="27"/>
        </w:rPr>
      </w:pPr>
    </w:p>
    <w:p w14:paraId="5305BE3E" w14:textId="77777777" w:rsidR="00306129" w:rsidRDefault="00306129" w:rsidP="007938BD">
      <w:pPr>
        <w:spacing w:after="0" w:line="240" w:lineRule="auto"/>
        <w:rPr>
          <w:rFonts w:ascii="Helvetica Neue" w:eastAsia="Helvetica Neue" w:hAnsi="Helvetica Neue" w:cs="Helvetica Neue"/>
          <w:b/>
          <w:sz w:val="24"/>
          <w:szCs w:val="24"/>
        </w:rPr>
      </w:pPr>
    </w:p>
    <w:sectPr w:rsidR="00306129">
      <w:headerReference w:type="default" r:id="rId27"/>
      <w:footerReference w:type="default" r:id="rId28"/>
      <w:pgSz w:w="12240" w:h="15840"/>
      <w:pgMar w:top="567" w:right="567" w:bottom="567" w:left="567" w:header="0"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E91B" w16cex:dateUtc="2020-05-16T15:52:00Z"/>
  <w16cex:commentExtensible w16cex:durableId="226A4474" w16cex:dateUtc="2020-05-1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DD6DD7" w16cid:durableId="226BE91B"/>
  <w16cid:commentId w16cid:paraId="26CB7BF7" w16cid:durableId="226A44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1DC52" w14:textId="77777777" w:rsidR="00E60B49" w:rsidRDefault="00E60B49">
      <w:pPr>
        <w:spacing w:after="0" w:line="240" w:lineRule="auto"/>
      </w:pPr>
      <w:r>
        <w:separator/>
      </w:r>
    </w:p>
  </w:endnote>
  <w:endnote w:type="continuationSeparator" w:id="0">
    <w:p w14:paraId="3F9D9C0D" w14:textId="77777777" w:rsidR="00E60B49" w:rsidRDefault="00E6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Univers_web">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3D32" w14:textId="2CB86188" w:rsidR="00306129" w:rsidRPr="00901B6C" w:rsidRDefault="00306129">
    <w:pPr>
      <w:tabs>
        <w:tab w:val="center" w:pos="4419"/>
        <w:tab w:val="right" w:pos="8838"/>
      </w:tabs>
      <w:spacing w:after="0" w:line="240" w:lineRule="auto"/>
      <w:jc w:val="center"/>
      <w:rPr>
        <w:sz w:val="16"/>
        <w:szCs w:val="16"/>
        <w:lang w:val="es-US"/>
      </w:rPr>
    </w:pPr>
    <w:r>
      <w:rPr>
        <w:sz w:val="16"/>
        <w:szCs w:val="16"/>
        <w:lang w:val="es-US"/>
      </w:rPr>
      <w:t xml:space="preserve">Elaboró: </w:t>
    </w:r>
    <w:r w:rsidR="009C4D78">
      <w:rPr>
        <w:sz w:val="16"/>
        <w:szCs w:val="16"/>
        <w:lang w:val="es-US"/>
      </w:rPr>
      <w:t>Jorge Aguilar Jimenez</w:t>
    </w:r>
    <w:r>
      <w:rPr>
        <w:sz w:val="16"/>
        <w:szCs w:val="16"/>
        <w:lang w:val="es-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77B4" w14:textId="77777777" w:rsidR="00E60B49" w:rsidRDefault="00E60B49">
      <w:pPr>
        <w:spacing w:after="0" w:line="240" w:lineRule="auto"/>
      </w:pPr>
      <w:r>
        <w:separator/>
      </w:r>
    </w:p>
  </w:footnote>
  <w:footnote w:type="continuationSeparator" w:id="0">
    <w:p w14:paraId="45ED7CB9" w14:textId="77777777" w:rsidR="00E60B49" w:rsidRDefault="00E60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7EA8"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104FB3B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r>
      <w:rPr>
        <w:noProof/>
        <w:lang w:val="es-MX"/>
      </w:rPr>
      <w:drawing>
        <wp:anchor distT="0" distB="0" distL="0" distR="0" simplePos="0" relativeHeight="251658240" behindDoc="0" locked="0" layoutInCell="1" hidden="0" allowOverlap="1" wp14:anchorId="29CA8243" wp14:editId="58F40AFF">
          <wp:simplePos x="0" y="0"/>
          <wp:positionH relativeFrom="column">
            <wp:posOffset>4673600</wp:posOffset>
          </wp:positionH>
          <wp:positionV relativeFrom="paragraph">
            <wp:posOffset>102870</wp:posOffset>
          </wp:positionV>
          <wp:extent cx="1993900" cy="699770"/>
          <wp:effectExtent l="0" t="0" r="0" b="0"/>
          <wp:wrapSquare wrapText="bothSides" distT="0" distB="0" distL="0" distR="0"/>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93900" cy="699770"/>
                  </a:xfrm>
                  <a:prstGeom prst="rect">
                    <a:avLst/>
                  </a:prstGeom>
                  <a:ln/>
                </pic:spPr>
              </pic:pic>
            </a:graphicData>
          </a:graphic>
        </wp:anchor>
      </w:drawing>
    </w:r>
    <w:r>
      <w:rPr>
        <w:noProof/>
        <w:lang w:val="es-MX"/>
      </w:rPr>
      <w:drawing>
        <wp:anchor distT="0" distB="0" distL="0" distR="0" simplePos="0" relativeHeight="251659264" behindDoc="0" locked="0" layoutInCell="1" hidden="0" allowOverlap="1" wp14:anchorId="2556BD7E" wp14:editId="0BB050FC">
          <wp:simplePos x="0" y="0"/>
          <wp:positionH relativeFrom="column">
            <wp:posOffset>-47624</wp:posOffset>
          </wp:positionH>
          <wp:positionV relativeFrom="paragraph">
            <wp:posOffset>185420</wp:posOffset>
          </wp:positionV>
          <wp:extent cx="2310130" cy="617220"/>
          <wp:effectExtent l="0" t="0" r="0" b="0"/>
          <wp:wrapSquare wrapText="bothSides" distT="0" distB="0" distL="0" distR="0"/>
          <wp:docPr id="2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310130" cy="617220"/>
                  </a:xfrm>
                  <a:prstGeom prst="rect">
                    <a:avLst/>
                  </a:prstGeom>
                  <a:ln/>
                </pic:spPr>
              </pic:pic>
            </a:graphicData>
          </a:graphic>
        </wp:anchor>
      </w:drawing>
    </w:r>
  </w:p>
  <w:p w14:paraId="5CAD842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p>
  <w:p w14:paraId="07B30FB4" w14:textId="77777777" w:rsidR="00306129" w:rsidRDefault="00306129">
    <w:pPr>
      <w:pBdr>
        <w:top w:val="nil"/>
        <w:left w:val="nil"/>
        <w:bottom w:val="nil"/>
        <w:right w:val="nil"/>
        <w:between w:val="nil"/>
      </w:pBdr>
      <w:tabs>
        <w:tab w:val="center" w:pos="4419"/>
        <w:tab w:val="right" w:pos="8838"/>
        <w:tab w:val="right" w:pos="9404"/>
      </w:tabs>
      <w:spacing w:after="0" w:line="240" w:lineRule="auto"/>
      <w:ind w:left="-540" w:right="-377"/>
      <w:jc w:val="right"/>
      <w:rPr>
        <w:rFonts w:eastAsia="Calibri"/>
        <w:color w:val="000000"/>
      </w:rPr>
    </w:pPr>
    <w:r>
      <w:rPr>
        <w:rFonts w:ascii="Arial" w:eastAsia="Arial" w:hAnsi="Arial" w:cs="Arial"/>
        <w:b/>
        <w:color w:val="000000"/>
        <w:sz w:val="20"/>
        <w:szCs w:val="20"/>
      </w:rPr>
      <w:t xml:space="preserve">   </w:t>
    </w:r>
    <w:r>
      <w:rPr>
        <w:rFonts w:eastAsia="Calibri"/>
        <w:color w:val="000000"/>
      </w:rPr>
      <w:tab/>
    </w:r>
  </w:p>
  <w:p w14:paraId="7B6E2FD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4D2D9DC6"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6A0A92F6" w14:textId="05450DC5"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noProof/>
        <w:lang w:val="es-MX"/>
      </w:rPr>
      <mc:AlternateContent>
        <mc:Choice Requires="wps">
          <w:drawing>
            <wp:anchor distT="45720" distB="45720" distL="114300" distR="114300" simplePos="0" relativeHeight="251660288" behindDoc="0" locked="0" layoutInCell="1" hidden="0" allowOverlap="1" wp14:anchorId="061F8E98" wp14:editId="0D1BF1AE">
              <wp:simplePos x="0" y="0"/>
              <wp:positionH relativeFrom="column">
                <wp:posOffset>3288030</wp:posOffset>
              </wp:positionH>
              <wp:positionV relativeFrom="paragraph">
                <wp:posOffset>5715</wp:posOffset>
              </wp:positionV>
              <wp:extent cx="3543300" cy="1057275"/>
              <wp:effectExtent l="0" t="0" r="0" b="9525"/>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3543300" cy="1057275"/>
                      </a:xfrm>
                      <a:prstGeom prst="rect">
                        <a:avLst/>
                      </a:prstGeom>
                      <a:solidFill>
                        <a:srgbClr val="FFFFFF"/>
                      </a:solidFill>
                      <a:ln>
                        <a:noFill/>
                      </a:ln>
                    </wps:spPr>
                    <wps:txbx>
                      <w:txbxContent>
                        <w:p w14:paraId="4886C58B" w14:textId="77777777" w:rsidR="00306129" w:rsidRDefault="00306129">
                          <w:pPr>
                            <w:spacing w:after="0" w:line="251" w:lineRule="auto"/>
                            <w:jc w:val="right"/>
                            <w:textDirection w:val="btLr"/>
                          </w:pPr>
                          <w:r>
                            <w:rPr>
                              <w:rFonts w:eastAsia="Calibri"/>
                              <w:b/>
                              <w:color w:val="000000"/>
                              <w:sz w:val="24"/>
                            </w:rPr>
                            <w:t>DIRECCIÓN GENERAL</w:t>
                          </w:r>
                        </w:p>
                        <w:p w14:paraId="75553332" w14:textId="77777777" w:rsidR="00306129" w:rsidRDefault="00306129">
                          <w:pPr>
                            <w:spacing w:after="0" w:line="251" w:lineRule="auto"/>
                            <w:jc w:val="right"/>
                            <w:textDirection w:val="btLr"/>
                          </w:pPr>
                          <w:r>
                            <w:rPr>
                              <w:rFonts w:eastAsia="Calibri"/>
                              <w:b/>
                              <w:color w:val="000000"/>
                            </w:rPr>
                            <w:t>DIRECCIÓN DE EDUCACIÓN BÁSICA</w:t>
                          </w:r>
                        </w:p>
                        <w:p w14:paraId="6099ECDD" w14:textId="77777777" w:rsidR="00306129" w:rsidRDefault="00306129">
                          <w:pPr>
                            <w:spacing w:after="0" w:line="251" w:lineRule="auto"/>
                            <w:jc w:val="right"/>
                            <w:textDirection w:val="btLr"/>
                          </w:pPr>
                          <w:r>
                            <w:rPr>
                              <w:rFonts w:eastAsia="Calibri"/>
                              <w:b/>
                              <w:color w:val="000000"/>
                            </w:rPr>
                            <w:t>DEPARTAMENTO DE EDUCACIÓN SECUNDARIA GENERAL</w:t>
                          </w:r>
                        </w:p>
                        <w:p w14:paraId="0C20C31D" w14:textId="670228B5" w:rsidR="00306129" w:rsidRDefault="00306129">
                          <w:pPr>
                            <w:spacing w:after="0" w:line="251" w:lineRule="auto"/>
                            <w:jc w:val="right"/>
                            <w:textDirection w:val="btLr"/>
                            <w:rPr>
                              <w:rFonts w:eastAsia="Calibri"/>
                              <w:b/>
                              <w:color w:val="000000"/>
                            </w:rPr>
                          </w:pPr>
                          <w:r>
                            <w:rPr>
                              <w:rFonts w:eastAsia="Calibri"/>
                              <w:b/>
                              <w:color w:val="000000"/>
                            </w:rPr>
                            <w:t>SUBJEFATURA TÉCNICO PEDAGÓGICA</w:t>
                          </w:r>
                        </w:p>
                        <w:p w14:paraId="58E09E5D" w14:textId="68097736" w:rsidR="00306129" w:rsidRDefault="00C43B0B">
                          <w:pPr>
                            <w:spacing w:after="0" w:line="251" w:lineRule="auto"/>
                            <w:jc w:val="right"/>
                            <w:textDirection w:val="btLr"/>
                          </w:pPr>
                          <w:r>
                            <w:rPr>
                              <w:rFonts w:eastAsia="Calibri"/>
                              <w:b/>
                              <w:color w:val="000000"/>
                            </w:rPr>
                            <w:t>TUTORÍA Y EDUCACIÓN SOCIOEMOCIONAL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F8E98" id="Rectángulo 218" o:spid="_x0000_s1026" style="position:absolute;margin-left:258.9pt;margin-top:.45pt;width:279pt;height:8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" stroked="f">
              <v:textbox inset="2.53958mm,1.2694mm,2.53958mm,1.2694mm">
                <w:txbxContent>
                  <w:p w14:paraId="4886C58B" w14:textId="77777777" w:rsidR="00306129" w:rsidRDefault="00306129">
                    <w:pPr>
                      <w:spacing w:after="0" w:line="251" w:lineRule="auto"/>
                      <w:jc w:val="right"/>
                      <w:textDirection w:val="btLr"/>
                    </w:pPr>
                    <w:r>
                      <w:rPr>
                        <w:rFonts w:eastAsia="Calibri"/>
                        <w:b/>
                        <w:color w:val="000000"/>
                        <w:sz w:val="24"/>
                      </w:rPr>
                      <w:t>DIRECCIÓN GENERAL</w:t>
                    </w:r>
                  </w:p>
                  <w:p w14:paraId="75553332" w14:textId="77777777" w:rsidR="00306129" w:rsidRDefault="00306129">
                    <w:pPr>
                      <w:spacing w:after="0" w:line="251" w:lineRule="auto"/>
                      <w:jc w:val="right"/>
                      <w:textDirection w:val="btLr"/>
                    </w:pPr>
                    <w:r>
                      <w:rPr>
                        <w:rFonts w:eastAsia="Calibri"/>
                        <w:b/>
                        <w:color w:val="000000"/>
                      </w:rPr>
                      <w:t>DIRECCIÓN DE EDUCACIÓN BÁSICA</w:t>
                    </w:r>
                  </w:p>
                  <w:p w14:paraId="6099ECDD" w14:textId="77777777" w:rsidR="00306129" w:rsidRDefault="00306129">
                    <w:pPr>
                      <w:spacing w:after="0" w:line="251" w:lineRule="auto"/>
                      <w:jc w:val="right"/>
                      <w:textDirection w:val="btLr"/>
                    </w:pPr>
                    <w:r>
                      <w:rPr>
                        <w:rFonts w:eastAsia="Calibri"/>
                        <w:b/>
                        <w:color w:val="000000"/>
                      </w:rPr>
                      <w:t>DEPARTAMENTO DE EDUCACIÓN SECUNDARIA GENERAL</w:t>
                    </w:r>
                  </w:p>
                  <w:p w14:paraId="0C20C31D" w14:textId="670228B5" w:rsidR="00306129" w:rsidRDefault="00306129">
                    <w:pPr>
                      <w:spacing w:after="0" w:line="251" w:lineRule="auto"/>
                      <w:jc w:val="right"/>
                      <w:textDirection w:val="btLr"/>
                      <w:rPr>
                        <w:rFonts w:eastAsia="Calibri"/>
                        <w:b/>
                        <w:color w:val="000000"/>
                      </w:rPr>
                    </w:pPr>
                    <w:r>
                      <w:rPr>
                        <w:rFonts w:eastAsia="Calibri"/>
                        <w:b/>
                        <w:color w:val="000000"/>
                      </w:rPr>
                      <w:t>SUBJEFATURA TÉCNICO PEDAGÓGICA</w:t>
                    </w:r>
                  </w:p>
                  <w:p w14:paraId="58E09E5D" w14:textId="68097736" w:rsidR="00306129" w:rsidRDefault="00C43B0B">
                    <w:pPr>
                      <w:spacing w:after="0" w:line="251" w:lineRule="auto"/>
                      <w:jc w:val="right"/>
                      <w:textDirection w:val="btLr"/>
                    </w:pPr>
                    <w:r>
                      <w:rPr>
                        <w:rFonts w:eastAsia="Calibri"/>
                        <w:b/>
                        <w:color w:val="000000"/>
                      </w:rPr>
                      <w:t>TUTORÍA Y EDUCACIÓN SOCIOEMOCIONAL</w:t>
                    </w:r>
                  </w:p>
                </w:txbxContent>
              </v:textbox>
              <w10:wrap type="square"/>
            </v:rect>
          </w:pict>
        </mc:Fallback>
      </mc:AlternateContent>
    </w:r>
    <w:r>
      <w:rPr>
        <w:rFonts w:eastAsia="Calibri"/>
        <w:color w:val="000000"/>
      </w:rPr>
      <w:t xml:space="preserve">                            </w:t>
    </w:r>
  </w:p>
  <w:p w14:paraId="32B4E5FF"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4431C"/>
    <w:multiLevelType w:val="hybridMultilevel"/>
    <w:tmpl w:val="8CAA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076781"/>
    <w:multiLevelType w:val="hybridMultilevel"/>
    <w:tmpl w:val="5F3051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5B69D8"/>
    <w:multiLevelType w:val="multilevel"/>
    <w:tmpl w:val="ABD49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B5AA1"/>
    <w:multiLevelType w:val="multilevel"/>
    <w:tmpl w:val="57D29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05170"/>
    <w:multiLevelType w:val="hybridMultilevel"/>
    <w:tmpl w:val="DF8A5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5"/>
    <w:rsid w:val="0007218F"/>
    <w:rsid w:val="000B6C5F"/>
    <w:rsid w:val="000C46F6"/>
    <w:rsid w:val="000E543B"/>
    <w:rsid w:val="00172AEC"/>
    <w:rsid w:val="00190FCD"/>
    <w:rsid w:val="0019408F"/>
    <w:rsid w:val="00266390"/>
    <w:rsid w:val="002B47FB"/>
    <w:rsid w:val="002F2D08"/>
    <w:rsid w:val="00306129"/>
    <w:rsid w:val="00337B7F"/>
    <w:rsid w:val="003D3179"/>
    <w:rsid w:val="003F1A4A"/>
    <w:rsid w:val="00435EB4"/>
    <w:rsid w:val="0048206C"/>
    <w:rsid w:val="004A2444"/>
    <w:rsid w:val="004B11DF"/>
    <w:rsid w:val="00586937"/>
    <w:rsid w:val="005B12B8"/>
    <w:rsid w:val="005E5195"/>
    <w:rsid w:val="00613067"/>
    <w:rsid w:val="00625FD8"/>
    <w:rsid w:val="00645DE8"/>
    <w:rsid w:val="00685C44"/>
    <w:rsid w:val="006E15E8"/>
    <w:rsid w:val="00701E61"/>
    <w:rsid w:val="00743245"/>
    <w:rsid w:val="00756304"/>
    <w:rsid w:val="007938BD"/>
    <w:rsid w:val="007C6C49"/>
    <w:rsid w:val="007F19C6"/>
    <w:rsid w:val="00866916"/>
    <w:rsid w:val="00877DD4"/>
    <w:rsid w:val="00901B6C"/>
    <w:rsid w:val="009130CF"/>
    <w:rsid w:val="00951ADC"/>
    <w:rsid w:val="00960EBF"/>
    <w:rsid w:val="009905A6"/>
    <w:rsid w:val="009B7ADD"/>
    <w:rsid w:val="009C4D78"/>
    <w:rsid w:val="009E5245"/>
    <w:rsid w:val="009E6208"/>
    <w:rsid w:val="009F1F5B"/>
    <w:rsid w:val="00A110ED"/>
    <w:rsid w:val="00A13BFD"/>
    <w:rsid w:val="00A17EBF"/>
    <w:rsid w:val="00A9789E"/>
    <w:rsid w:val="00AB6757"/>
    <w:rsid w:val="00B419DB"/>
    <w:rsid w:val="00B66CFA"/>
    <w:rsid w:val="00C01580"/>
    <w:rsid w:val="00C43B0B"/>
    <w:rsid w:val="00C55AA3"/>
    <w:rsid w:val="00C675EA"/>
    <w:rsid w:val="00CF2795"/>
    <w:rsid w:val="00D16F26"/>
    <w:rsid w:val="00D57628"/>
    <w:rsid w:val="00DD09AC"/>
    <w:rsid w:val="00DF7F38"/>
    <w:rsid w:val="00E05135"/>
    <w:rsid w:val="00E13963"/>
    <w:rsid w:val="00E24C33"/>
    <w:rsid w:val="00E60B49"/>
    <w:rsid w:val="00E621DE"/>
    <w:rsid w:val="00E70DB8"/>
    <w:rsid w:val="00E7518C"/>
    <w:rsid w:val="00E9441F"/>
    <w:rsid w:val="00EC754C"/>
    <w:rsid w:val="00ED7F5A"/>
    <w:rsid w:val="00EF0F2A"/>
    <w:rsid w:val="00F302B9"/>
    <w:rsid w:val="00F41C71"/>
    <w:rsid w:val="00FA0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87E9F"/>
  <w15:docId w15:val="{DB280060-3CED-424A-AF75-3748BD2C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40"/>
    <w:rPr>
      <w:rFonts w:eastAsiaTheme="minorEastAsia"/>
    </w:rPr>
  </w:style>
  <w:style w:type="paragraph" w:styleId="Ttulo1">
    <w:name w:val="heading 1"/>
    <w:basedOn w:val="Normal"/>
    <w:next w:val="Normal"/>
    <w:link w:val="Ttulo1Car"/>
    <w:uiPriority w:val="9"/>
    <w:qFormat/>
    <w:rsid w:val="009C5F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F21EC6"/>
    <w:pPr>
      <w:spacing w:after="0" w:line="240" w:lineRule="auto"/>
      <w:jc w:val="left"/>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21EC6"/>
    <w:rPr>
      <w:rFonts w:ascii="Tahoma" w:hAnsi="Tahoma" w:cs="Tahoma"/>
      <w:sz w:val="16"/>
      <w:szCs w:val="16"/>
    </w:rPr>
  </w:style>
  <w:style w:type="paragraph" w:styleId="Encabezado">
    <w:name w:val="header"/>
    <w:basedOn w:val="Normal"/>
    <w:link w:val="EncabezadoCar"/>
    <w:uiPriority w:val="99"/>
    <w:unhideWhenUsed/>
    <w:rsid w:val="00F21EC6"/>
    <w:pPr>
      <w:tabs>
        <w:tab w:val="center" w:pos="4419"/>
        <w:tab w:val="right" w:pos="8838"/>
      </w:tabs>
      <w:spacing w:after="0" w:line="240" w:lineRule="auto"/>
      <w:jc w:val="left"/>
    </w:pPr>
    <w:rPr>
      <w:rFonts w:eastAsiaTheme="minorHAnsi"/>
    </w:rPr>
  </w:style>
  <w:style w:type="character" w:customStyle="1" w:styleId="EncabezadoCar">
    <w:name w:val="Encabezado Car"/>
    <w:basedOn w:val="Fuentedeprrafopredeter"/>
    <w:link w:val="Encabezado"/>
    <w:uiPriority w:val="99"/>
    <w:rsid w:val="00F21EC6"/>
  </w:style>
  <w:style w:type="paragraph" w:styleId="Piedepgina">
    <w:name w:val="footer"/>
    <w:basedOn w:val="Normal"/>
    <w:link w:val="PiedepginaCar"/>
    <w:uiPriority w:val="99"/>
    <w:unhideWhenUsed/>
    <w:rsid w:val="00F21E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EC6"/>
  </w:style>
  <w:style w:type="paragraph" w:styleId="Sinespaciado">
    <w:name w:val="No Spacing"/>
    <w:uiPriority w:val="1"/>
    <w:qFormat/>
    <w:rsid w:val="00AD16C1"/>
    <w:pPr>
      <w:spacing w:after="0" w:line="240" w:lineRule="auto"/>
    </w:pPr>
  </w:style>
  <w:style w:type="paragraph" w:styleId="Prrafodelista">
    <w:name w:val="List Paragraph"/>
    <w:basedOn w:val="Normal"/>
    <w:uiPriority w:val="34"/>
    <w:qFormat/>
    <w:rsid w:val="00D37F9C"/>
    <w:pPr>
      <w:ind w:left="720"/>
      <w:contextualSpacing/>
    </w:pPr>
  </w:style>
  <w:style w:type="table" w:styleId="Tablaconcuadrcula">
    <w:name w:val="Table Grid"/>
    <w:basedOn w:val="Tablanormal"/>
    <w:uiPriority w:val="39"/>
    <w:rsid w:val="0055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E610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82021"/>
    <w:rPr>
      <w:color w:val="0000FF" w:themeColor="hyperlink"/>
      <w:u w:val="single"/>
    </w:rPr>
  </w:style>
  <w:style w:type="character" w:styleId="Hipervnculovisitado">
    <w:name w:val="FollowedHyperlink"/>
    <w:basedOn w:val="Fuentedeprrafopredeter"/>
    <w:uiPriority w:val="99"/>
    <w:semiHidden/>
    <w:unhideWhenUsed/>
    <w:rsid w:val="006053CB"/>
    <w:rPr>
      <w:color w:val="800080" w:themeColor="followedHyperlink"/>
      <w:u w:val="single"/>
    </w:rPr>
  </w:style>
  <w:style w:type="character" w:customStyle="1" w:styleId="Ttulo1Car">
    <w:name w:val="Título 1 Car"/>
    <w:basedOn w:val="Fuentedeprrafopredeter"/>
    <w:link w:val="Ttulo1"/>
    <w:uiPriority w:val="9"/>
    <w:rsid w:val="009C5FB7"/>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rsid w:val="00790296"/>
    <w:rPr>
      <w:color w:val="605E5C"/>
      <w:shd w:val="clear" w:color="auto" w:fill="E1DFDD"/>
    </w:rPr>
  </w:style>
  <w:style w:type="paragraph" w:styleId="Descripcin">
    <w:name w:val="caption"/>
    <w:basedOn w:val="Normal"/>
    <w:next w:val="Normal"/>
    <w:uiPriority w:val="35"/>
    <w:unhideWhenUsed/>
    <w:qFormat/>
    <w:rsid w:val="003F12FA"/>
    <w:pPr>
      <w:spacing w:after="200" w:line="240" w:lineRule="auto"/>
    </w:pPr>
    <w:rPr>
      <w:i/>
      <w:iCs/>
      <w:color w:val="1F497D" w:themeColor="text2"/>
      <w:sz w:val="18"/>
      <w:szCs w:val="18"/>
    </w:rPr>
  </w:style>
  <w:style w:type="character" w:customStyle="1" w:styleId="Mencinsinresolver2">
    <w:name w:val="Mención sin resolver2"/>
    <w:basedOn w:val="Fuentedeprrafopredeter"/>
    <w:uiPriority w:val="99"/>
    <w:semiHidden/>
    <w:unhideWhenUsed/>
    <w:rsid w:val="00C5264C"/>
    <w:rPr>
      <w:color w:val="605E5C"/>
      <w:shd w:val="clear" w:color="auto" w:fill="E1DFDD"/>
    </w:rPr>
  </w:style>
  <w:style w:type="character" w:customStyle="1" w:styleId="UnresolvedMention">
    <w:name w:val="Unresolved Mention"/>
    <w:basedOn w:val="Fuentedeprrafopredeter"/>
    <w:uiPriority w:val="99"/>
    <w:semiHidden/>
    <w:unhideWhenUsed/>
    <w:rsid w:val="001F768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unhideWhenUsed/>
    <w:rsid w:val="002F2D08"/>
    <w:pPr>
      <w:spacing w:before="100" w:beforeAutospacing="1" w:after="100" w:afterAutospacing="1" w:line="240" w:lineRule="auto"/>
      <w:jc w:val="left"/>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ED7F5A"/>
    <w:rPr>
      <w:b/>
      <w:bCs/>
    </w:rPr>
  </w:style>
  <w:style w:type="character" w:styleId="nfasis">
    <w:name w:val="Emphasis"/>
    <w:basedOn w:val="Fuentedeprrafopredeter"/>
    <w:uiPriority w:val="20"/>
    <w:qFormat/>
    <w:rsid w:val="00ED7F5A"/>
    <w:rPr>
      <w:i/>
      <w:iCs/>
    </w:rPr>
  </w:style>
  <w:style w:type="character" w:styleId="Refdecomentario">
    <w:name w:val="annotation reference"/>
    <w:basedOn w:val="Fuentedeprrafopredeter"/>
    <w:uiPriority w:val="99"/>
    <w:semiHidden/>
    <w:unhideWhenUsed/>
    <w:rsid w:val="00ED7F5A"/>
    <w:rPr>
      <w:sz w:val="16"/>
      <w:szCs w:val="16"/>
    </w:rPr>
  </w:style>
  <w:style w:type="paragraph" w:styleId="Textocomentario">
    <w:name w:val="annotation text"/>
    <w:basedOn w:val="Normal"/>
    <w:link w:val="TextocomentarioCar"/>
    <w:uiPriority w:val="99"/>
    <w:semiHidden/>
    <w:unhideWhenUsed/>
    <w:rsid w:val="00ED7F5A"/>
    <w:pPr>
      <w:spacing w:line="240" w:lineRule="auto"/>
      <w:jc w:val="left"/>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ED7F5A"/>
    <w:rPr>
      <w:rFonts w:asciiTheme="minorHAnsi" w:eastAsiaTheme="minorHAnsi" w:hAnsiTheme="minorHAnsi" w:cstheme="minorBid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9F1F5B"/>
    <w:pPr>
      <w:jc w:val="both"/>
    </w:pPr>
    <w:rPr>
      <w:rFonts w:ascii="Calibri" w:eastAsiaTheme="minorEastAsia" w:hAnsi="Calibri" w:cs="Calibri"/>
      <w:b/>
      <w:bCs/>
      <w:lang w:val="es-ES" w:eastAsia="es-MX"/>
    </w:rPr>
  </w:style>
  <w:style w:type="character" w:customStyle="1" w:styleId="AsuntodelcomentarioCar">
    <w:name w:val="Asunto del comentario Car"/>
    <w:basedOn w:val="TextocomentarioCar"/>
    <w:link w:val="Asuntodelcomentario"/>
    <w:uiPriority w:val="99"/>
    <w:semiHidden/>
    <w:rsid w:val="009F1F5B"/>
    <w:rPr>
      <w:rFonts w:asciiTheme="minorHAnsi" w:eastAsiaTheme="minorEastAsia" w:hAnsiTheme="minorHAnsi" w:cstheme="minorBidi"/>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413">
      <w:bodyDiv w:val="1"/>
      <w:marLeft w:val="0"/>
      <w:marRight w:val="0"/>
      <w:marTop w:val="0"/>
      <w:marBottom w:val="0"/>
      <w:divBdr>
        <w:top w:val="none" w:sz="0" w:space="0" w:color="auto"/>
        <w:left w:val="none" w:sz="0" w:space="0" w:color="auto"/>
        <w:bottom w:val="none" w:sz="0" w:space="0" w:color="auto"/>
        <w:right w:val="none" w:sz="0" w:space="0" w:color="auto"/>
      </w:divBdr>
    </w:div>
    <w:div w:id="37920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ausas\emergencias\coronavirus" TargetMode="Externa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blog\10-cosas-que-los-adolescentes-quieren-saber-sobre-el-ciberbullying"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ausas\emergencias\coronavirus" TargetMode="External"/><Relationship Id="rId24" Type="http://schemas.openxmlformats.org/officeDocument/2006/relationships/image" Target="media/image12.svg"/><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file:///C:\causas\emergencias\coronavirus" TargetMode="External"/><Relationship Id="rId19" Type="http://schemas.openxmlformats.org/officeDocument/2006/relationships/image" Target="media/image4.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C:\causas\emergencias\coronavirus" TargetMode="Externa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babnp/GqwG7dwtONq4tI82dcw==">AMUW2mVOdz0oGn5wxjPCQ/gX2jzxS5fKzMYEogGxwddLTfB4STGdi0uQ7eOi267BLFzYKexBVBzPU5fpTon2ogE6Scu/oO1uk/2+ub8mNbOfaErbiuzSbqE=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VICKY</cp:lastModifiedBy>
  <cp:revision>2</cp:revision>
  <cp:lastPrinted>2020-05-19T20:15:00Z</cp:lastPrinted>
  <dcterms:created xsi:type="dcterms:W3CDTF">2020-06-10T04:07:00Z</dcterms:created>
  <dcterms:modified xsi:type="dcterms:W3CDTF">2020-06-10T04:07:00Z</dcterms:modified>
</cp:coreProperties>
</file>